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56B9A" w14:textId="77777777" w:rsidR="00887A7B" w:rsidRPr="00BE4259" w:rsidRDefault="00887A7B" w:rsidP="00887A7B">
      <w:pPr>
        <w:rPr>
          <w:sz w:val="28"/>
          <w:szCs w:val="28"/>
        </w:rPr>
      </w:pPr>
      <w:bookmarkStart w:id="0" w:name="_heading=h.gjdgxs" w:colFirst="0" w:colLast="0"/>
      <w:bookmarkEnd w:id="0"/>
    </w:p>
    <w:p w14:paraId="3B77500F" w14:textId="37EB5C01" w:rsidR="00887A7B" w:rsidRPr="00BE4259" w:rsidRDefault="00887A7B" w:rsidP="00887A7B">
      <w:pPr>
        <w:spacing w:after="0" w:line="276" w:lineRule="auto"/>
        <w:jc w:val="both"/>
        <w:rPr>
          <w:rFonts w:ascii="Inter" w:hAnsi="Inter"/>
          <w:b/>
          <w:bCs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Регламент проекта «Замковая Соседская Программа».</w:t>
      </w:r>
      <w:bookmarkStart w:id="1" w:name="_GoBack"/>
      <w:bookmarkEnd w:id="1"/>
    </w:p>
    <w:p w14:paraId="2280DF25" w14:textId="0DF18C15" w:rsidR="00887A7B" w:rsidRPr="00BE4259" w:rsidRDefault="00887A7B" w:rsidP="00BE4259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 xml:space="preserve">Организатор: </w:t>
      </w:r>
      <w:r w:rsidRPr="00BE4259">
        <w:rPr>
          <w:rFonts w:ascii="Inter" w:hAnsi="Inter"/>
          <w:b/>
          <w:bCs/>
          <w:sz w:val="28"/>
          <w:szCs w:val="28"/>
        </w:rPr>
        <w:t>Centrum</w:t>
      </w:r>
      <w:r w:rsidRPr="00BE4259">
        <w:rPr>
          <w:rFonts w:ascii="Inter" w:hAnsi="Inter"/>
          <w:b/>
          <w:bCs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b/>
          <w:bCs/>
          <w:sz w:val="28"/>
          <w:szCs w:val="28"/>
        </w:rPr>
        <w:t>Kultury</w:t>
      </w:r>
      <w:r w:rsidRPr="00BE4259">
        <w:rPr>
          <w:rFonts w:ascii="Inter" w:hAnsi="Inter"/>
          <w:b/>
          <w:bCs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b/>
          <w:bCs/>
          <w:sz w:val="28"/>
          <w:szCs w:val="28"/>
        </w:rPr>
        <w:t>ZAMEK</w:t>
      </w:r>
      <w:r w:rsidRPr="00BE4259">
        <w:rPr>
          <w:rFonts w:ascii="Inter" w:hAnsi="Inter"/>
          <w:b/>
          <w:bCs/>
          <w:sz w:val="28"/>
          <w:szCs w:val="28"/>
          <w:lang w:val="ru-RU"/>
        </w:rPr>
        <w:t xml:space="preserve"> в Познани.</w:t>
      </w:r>
    </w:p>
    <w:p w14:paraId="0C1BE990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464BFE36" w14:textId="06D1243C" w:rsidR="00887A7B" w:rsidRPr="00BE4259" w:rsidRDefault="00887A7B" w:rsidP="00887A7B">
      <w:pPr>
        <w:pStyle w:val="Rozdziay"/>
        <w:rPr>
          <w:lang w:val="ru-RU"/>
        </w:rPr>
      </w:pPr>
      <w:r w:rsidRPr="00BE4259">
        <w:rPr>
          <w:lang w:val="ru-RU"/>
        </w:rPr>
        <w:t>Определение.</w:t>
      </w:r>
    </w:p>
    <w:p w14:paraId="6C6433B5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Организатор</w:t>
      </w:r>
      <w:r w:rsidRPr="00BE4259">
        <w:rPr>
          <w:rFonts w:ascii="Inter" w:hAnsi="Inter"/>
          <w:sz w:val="28"/>
          <w:szCs w:val="28"/>
          <w:lang w:val="ru-RU"/>
        </w:rPr>
        <w:t xml:space="preserve"> – </w:t>
      </w:r>
      <w:r w:rsidRPr="00BE4259">
        <w:rPr>
          <w:rFonts w:ascii="Inter" w:hAnsi="Inter"/>
          <w:sz w:val="28"/>
          <w:szCs w:val="28"/>
        </w:rPr>
        <w:t>Centrum</w:t>
      </w:r>
      <w:r w:rsidRPr="00BE4259">
        <w:rPr>
          <w:rFonts w:ascii="Inter" w:hAnsi="Inter"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sz w:val="28"/>
          <w:szCs w:val="28"/>
        </w:rPr>
        <w:t>Kultury</w:t>
      </w:r>
      <w:r w:rsidRPr="00BE4259">
        <w:rPr>
          <w:rFonts w:ascii="Inter" w:hAnsi="Inter"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sz w:val="28"/>
          <w:szCs w:val="28"/>
        </w:rPr>
        <w:t>ZAMEK</w:t>
      </w:r>
      <w:r w:rsidRPr="00BE4259">
        <w:rPr>
          <w:rFonts w:ascii="Inter" w:hAnsi="Inter"/>
          <w:sz w:val="28"/>
          <w:szCs w:val="28"/>
          <w:lang w:val="ru-RU"/>
        </w:rPr>
        <w:t xml:space="preserve"> с главным офисом в Познани, 61-809, </w:t>
      </w:r>
      <w:r w:rsidRPr="00BE4259">
        <w:rPr>
          <w:rFonts w:ascii="Inter" w:hAnsi="Inter"/>
          <w:sz w:val="28"/>
          <w:szCs w:val="28"/>
        </w:rPr>
        <w:t>ul</w:t>
      </w:r>
      <w:r w:rsidRPr="00BE4259">
        <w:rPr>
          <w:rFonts w:ascii="Inter" w:hAnsi="Inter"/>
          <w:sz w:val="28"/>
          <w:szCs w:val="28"/>
          <w:lang w:val="ru-RU"/>
        </w:rPr>
        <w:t>. Ś</w:t>
      </w:r>
      <w:r w:rsidRPr="00BE4259">
        <w:rPr>
          <w:rFonts w:ascii="Inter" w:hAnsi="Inter"/>
          <w:sz w:val="28"/>
          <w:szCs w:val="28"/>
        </w:rPr>
        <w:t>w</w:t>
      </w:r>
      <w:r w:rsidRPr="00BE4259">
        <w:rPr>
          <w:rFonts w:ascii="Inter" w:hAnsi="Inter"/>
          <w:sz w:val="28"/>
          <w:szCs w:val="28"/>
          <w:lang w:val="ru-RU"/>
        </w:rPr>
        <w:t xml:space="preserve">. </w:t>
      </w:r>
      <w:r w:rsidRPr="00BE4259">
        <w:rPr>
          <w:rFonts w:ascii="Inter" w:hAnsi="Inter"/>
          <w:sz w:val="28"/>
          <w:szCs w:val="28"/>
        </w:rPr>
        <w:t>Marcin</w:t>
      </w:r>
      <w:r w:rsidRPr="00BE4259">
        <w:rPr>
          <w:rFonts w:ascii="Inter" w:hAnsi="Inter"/>
          <w:sz w:val="28"/>
          <w:szCs w:val="28"/>
          <w:lang w:val="ru-RU"/>
        </w:rPr>
        <w:t xml:space="preserve"> 80/82, зарегистрирован под номером </w:t>
      </w:r>
      <w:r w:rsidRPr="00BE4259">
        <w:rPr>
          <w:rFonts w:ascii="Inter" w:hAnsi="Inter"/>
          <w:sz w:val="28"/>
          <w:szCs w:val="28"/>
        </w:rPr>
        <w:t>RIK</w:t>
      </w:r>
      <w:r w:rsidRPr="00BE4259">
        <w:rPr>
          <w:rFonts w:ascii="Inter" w:hAnsi="Inter"/>
          <w:sz w:val="28"/>
          <w:szCs w:val="28"/>
          <w:lang w:val="ru-RU"/>
        </w:rPr>
        <w:t>-</w:t>
      </w:r>
      <w:r w:rsidRPr="00BE4259">
        <w:rPr>
          <w:rFonts w:ascii="Inter" w:hAnsi="Inter"/>
          <w:sz w:val="28"/>
          <w:szCs w:val="28"/>
        </w:rPr>
        <w:t>II</w:t>
      </w:r>
      <w:r w:rsidRPr="00BE4259">
        <w:rPr>
          <w:rFonts w:ascii="Inter" w:hAnsi="Inter"/>
          <w:sz w:val="28"/>
          <w:szCs w:val="28"/>
          <w:lang w:val="ru-RU"/>
        </w:rPr>
        <w:t xml:space="preserve"> в Реестре Культурных Учреждений, который ведёт Президент города Познань, с </w:t>
      </w:r>
      <w:r w:rsidRPr="00BE4259">
        <w:rPr>
          <w:rFonts w:ascii="Inter" w:hAnsi="Inter"/>
          <w:sz w:val="28"/>
          <w:szCs w:val="28"/>
        </w:rPr>
        <w:t>NIP</w:t>
      </w:r>
      <w:r w:rsidRPr="00BE4259">
        <w:rPr>
          <w:rFonts w:ascii="Inter" w:hAnsi="Inter"/>
          <w:sz w:val="28"/>
          <w:szCs w:val="28"/>
          <w:lang w:val="ru-RU"/>
        </w:rPr>
        <w:t xml:space="preserve"> 7781019907 и </w:t>
      </w:r>
      <w:r w:rsidRPr="00BE4259">
        <w:rPr>
          <w:rFonts w:ascii="Inter" w:hAnsi="Inter"/>
          <w:sz w:val="28"/>
          <w:szCs w:val="28"/>
        </w:rPr>
        <w:t>REGON</w:t>
      </w:r>
      <w:r w:rsidRPr="00BE4259">
        <w:rPr>
          <w:rFonts w:ascii="Inter" w:hAnsi="Inter"/>
          <w:sz w:val="28"/>
          <w:szCs w:val="28"/>
          <w:lang w:val="ru-RU"/>
        </w:rPr>
        <w:t xml:space="preserve"> 000278178, далее именуемый </w:t>
      </w:r>
      <w:r w:rsidRPr="00BE4259">
        <w:rPr>
          <w:rFonts w:ascii="Inter" w:hAnsi="Inter"/>
          <w:sz w:val="28"/>
          <w:szCs w:val="28"/>
        </w:rPr>
        <w:t>CK</w:t>
      </w:r>
      <w:r w:rsidRPr="00BE4259">
        <w:rPr>
          <w:rFonts w:ascii="Inter" w:hAnsi="Inter"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sz w:val="28"/>
          <w:szCs w:val="28"/>
        </w:rPr>
        <w:t>ZAMEK</w:t>
      </w:r>
      <w:r w:rsidRPr="00BE4259">
        <w:rPr>
          <w:rFonts w:ascii="Inter" w:hAnsi="Inter"/>
          <w:sz w:val="28"/>
          <w:szCs w:val="28"/>
          <w:lang w:val="ru-RU"/>
        </w:rPr>
        <w:t>.</w:t>
      </w:r>
    </w:p>
    <w:p w14:paraId="5B209BA4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0CFFCA35" w14:textId="169547EF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Отдел Социальных Программ</w:t>
      </w:r>
      <w:r w:rsidRPr="00BE4259">
        <w:rPr>
          <w:rFonts w:ascii="Inter" w:hAnsi="Inter"/>
          <w:sz w:val="28"/>
          <w:szCs w:val="28"/>
          <w:lang w:val="ru-RU"/>
        </w:rPr>
        <w:t xml:space="preserve"> – отдел </w:t>
      </w:r>
      <w:r w:rsidRPr="00BE4259">
        <w:rPr>
          <w:rFonts w:ascii="Inter" w:hAnsi="Inter"/>
          <w:sz w:val="28"/>
          <w:szCs w:val="28"/>
        </w:rPr>
        <w:t>Centrum</w:t>
      </w:r>
      <w:r w:rsidRPr="00BE4259">
        <w:rPr>
          <w:rFonts w:ascii="Inter" w:hAnsi="Inter"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sz w:val="28"/>
          <w:szCs w:val="28"/>
        </w:rPr>
        <w:t>Kultury</w:t>
      </w:r>
      <w:r w:rsidRPr="00BE4259">
        <w:rPr>
          <w:rFonts w:ascii="Inter" w:hAnsi="Inter"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sz w:val="28"/>
          <w:szCs w:val="28"/>
        </w:rPr>
        <w:t>ZAMEK</w:t>
      </w:r>
      <w:r w:rsidRPr="00BE4259">
        <w:rPr>
          <w:rFonts w:ascii="Inter" w:hAnsi="Inter"/>
          <w:sz w:val="28"/>
          <w:szCs w:val="28"/>
          <w:lang w:val="ru-RU"/>
        </w:rPr>
        <w:t>, ответственный за создание и реализацию «Замковой Соседской Программы». Офис отдела находится в главном офисе организатора в комнате 130.</w:t>
      </w:r>
      <w:r w:rsidR="00D01FD9" w:rsidRPr="00BE4259">
        <w:rPr>
          <w:rFonts w:ascii="Inter" w:hAnsi="Inter"/>
          <w:sz w:val="28"/>
          <w:szCs w:val="28"/>
          <w:lang w:val="ru-RU"/>
        </w:rPr>
        <w:t xml:space="preserve"> Координаторкой «Замковой Соседской Программы» является   Адрианна Солтышяк. </w:t>
      </w:r>
      <w:r w:rsidRPr="00BE4259">
        <w:rPr>
          <w:rFonts w:ascii="Inter" w:hAnsi="Inter"/>
          <w:sz w:val="28"/>
          <w:szCs w:val="28"/>
          <w:lang w:val="ru-RU"/>
        </w:rPr>
        <w:t xml:space="preserve">Контакт: лично в офисе ОСП или по электронной почте: </w:t>
      </w:r>
      <w:hyperlink r:id="rId11">
        <w:r w:rsidR="00D01FD9" w:rsidRPr="00BE4259">
          <w:rPr>
            <w:rStyle w:val="Hipercze"/>
            <w:rFonts w:ascii="Inter" w:hAnsi="Inter"/>
            <w:sz w:val="28"/>
            <w:szCs w:val="28"/>
            <w:lang w:val="pl"/>
          </w:rPr>
          <w:t>a</w:t>
        </w:r>
        <w:r w:rsidR="00D01FD9" w:rsidRPr="00BE4259">
          <w:rPr>
            <w:rStyle w:val="Hipercze"/>
            <w:rFonts w:ascii="Inter" w:hAnsi="Inter"/>
            <w:sz w:val="28"/>
            <w:szCs w:val="28"/>
            <w:lang w:val="ru-RU"/>
          </w:rPr>
          <w:t>.</w:t>
        </w:r>
        <w:r w:rsidR="00D01FD9" w:rsidRPr="00BE4259">
          <w:rPr>
            <w:rStyle w:val="Hipercze"/>
            <w:rFonts w:ascii="Inter" w:hAnsi="Inter"/>
            <w:sz w:val="28"/>
            <w:szCs w:val="28"/>
            <w:lang w:val="pl"/>
          </w:rPr>
          <w:t>soltysiak</w:t>
        </w:r>
        <w:r w:rsidR="00D01FD9" w:rsidRPr="00BE4259">
          <w:rPr>
            <w:rStyle w:val="Hipercze"/>
            <w:rFonts w:ascii="Inter" w:hAnsi="Inter"/>
            <w:sz w:val="28"/>
            <w:szCs w:val="28"/>
            <w:lang w:val="ru-RU"/>
          </w:rPr>
          <w:t>@</w:t>
        </w:r>
        <w:r w:rsidR="00D01FD9" w:rsidRPr="00BE4259">
          <w:rPr>
            <w:rStyle w:val="Hipercze"/>
            <w:rFonts w:ascii="Inter" w:hAnsi="Inter"/>
            <w:sz w:val="28"/>
            <w:szCs w:val="28"/>
            <w:lang w:val="pl"/>
          </w:rPr>
          <w:t>ckzamek</w:t>
        </w:r>
        <w:r w:rsidR="00D01FD9" w:rsidRPr="00BE4259">
          <w:rPr>
            <w:rStyle w:val="Hipercze"/>
            <w:rFonts w:ascii="Inter" w:hAnsi="Inter"/>
            <w:sz w:val="28"/>
            <w:szCs w:val="28"/>
            <w:lang w:val="ru-RU"/>
          </w:rPr>
          <w:t>.</w:t>
        </w:r>
        <w:r w:rsidR="00D01FD9" w:rsidRPr="00BE4259">
          <w:rPr>
            <w:rStyle w:val="Hipercze"/>
            <w:rFonts w:ascii="Inter" w:hAnsi="Inter"/>
            <w:sz w:val="28"/>
            <w:szCs w:val="28"/>
            <w:lang w:val="pl"/>
          </w:rPr>
          <w:t>pl</w:t>
        </w:r>
      </w:hyperlink>
    </w:p>
    <w:p w14:paraId="4BFD0EBF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462B97C4" w14:textId="0942AAD5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«Замковая Соседская Программа»/Программа</w:t>
      </w:r>
      <w:r w:rsidRPr="00BE4259">
        <w:rPr>
          <w:rFonts w:ascii="Inter" w:hAnsi="Inter"/>
          <w:sz w:val="28"/>
          <w:szCs w:val="28"/>
          <w:lang w:val="ru-RU"/>
        </w:rPr>
        <w:t xml:space="preserve"> – проект, направленный на поддержку низовых локальных инициатив в Познани, отобранных в процессе набора и реализуемых при поддержке координатор</w:t>
      </w:r>
      <w:r w:rsidR="00D01FD9" w:rsidRPr="00BE4259">
        <w:rPr>
          <w:rFonts w:ascii="Inter" w:hAnsi="Inter"/>
          <w:sz w:val="28"/>
          <w:szCs w:val="28"/>
          <w:lang w:val="ru-RU"/>
        </w:rPr>
        <w:t>ки</w:t>
      </w:r>
      <w:r w:rsidRPr="00BE4259">
        <w:rPr>
          <w:rFonts w:ascii="Inter" w:hAnsi="Inter"/>
          <w:sz w:val="28"/>
          <w:szCs w:val="28"/>
          <w:lang w:val="ru-RU"/>
        </w:rPr>
        <w:t xml:space="preserve"> Программы. Она охватывает этапы отбора, реализации</w:t>
      </w:r>
      <w:r w:rsidR="00D01FD9" w:rsidRPr="00BE4259">
        <w:rPr>
          <w:rFonts w:ascii="Inter" w:hAnsi="Inter"/>
          <w:sz w:val="28"/>
          <w:szCs w:val="28"/>
          <w:lang w:val="ru-RU"/>
        </w:rPr>
        <w:t>,</w:t>
      </w:r>
      <w:r w:rsidRPr="00BE4259">
        <w:rPr>
          <w:rFonts w:ascii="Inter" w:hAnsi="Inter"/>
          <w:sz w:val="28"/>
          <w:szCs w:val="28"/>
          <w:lang w:val="ru-RU"/>
        </w:rPr>
        <w:t xml:space="preserve"> отчётности</w:t>
      </w:r>
      <w:r w:rsidR="00D01FD9" w:rsidRPr="00BE4259">
        <w:rPr>
          <w:rFonts w:ascii="Inter" w:hAnsi="Inter"/>
          <w:sz w:val="28"/>
          <w:szCs w:val="28"/>
          <w:lang w:val="ru-RU"/>
        </w:rPr>
        <w:t xml:space="preserve"> и оценки</w:t>
      </w:r>
      <w:r w:rsidRPr="00BE4259">
        <w:rPr>
          <w:rFonts w:ascii="Inter" w:hAnsi="Inter"/>
          <w:sz w:val="28"/>
          <w:szCs w:val="28"/>
          <w:lang w:val="ru-RU"/>
        </w:rPr>
        <w:t xml:space="preserve"> инициатив, </w:t>
      </w:r>
      <w:r w:rsidR="00D01FD9" w:rsidRPr="00BE4259">
        <w:rPr>
          <w:rFonts w:ascii="Inter" w:hAnsi="Inter"/>
          <w:sz w:val="28"/>
          <w:szCs w:val="28"/>
          <w:lang w:val="ru-RU"/>
        </w:rPr>
        <w:t xml:space="preserve">отобранных </w:t>
      </w:r>
      <w:r w:rsidRPr="00BE4259">
        <w:rPr>
          <w:rFonts w:ascii="Inter" w:hAnsi="Inter"/>
          <w:sz w:val="28"/>
          <w:szCs w:val="28"/>
          <w:lang w:val="ru-RU"/>
        </w:rPr>
        <w:t>в результате Набора.</w:t>
      </w:r>
    </w:p>
    <w:p w14:paraId="3F04616D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116A2701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Территория реализации инициатив</w:t>
      </w:r>
      <w:r w:rsidRPr="00BE4259">
        <w:rPr>
          <w:rFonts w:ascii="Inter" w:hAnsi="Inter"/>
          <w:sz w:val="28"/>
          <w:szCs w:val="28"/>
          <w:lang w:val="ru-RU"/>
        </w:rPr>
        <w:t xml:space="preserve"> – район </w:t>
      </w:r>
      <w:r w:rsidRPr="00BE4259">
        <w:rPr>
          <w:rFonts w:ascii="Inter" w:hAnsi="Inter"/>
          <w:sz w:val="28"/>
          <w:szCs w:val="28"/>
        </w:rPr>
        <w:t>Stare</w:t>
      </w:r>
      <w:r w:rsidRPr="00BE4259">
        <w:rPr>
          <w:rFonts w:ascii="Inter" w:hAnsi="Inter"/>
          <w:sz w:val="28"/>
          <w:szCs w:val="28"/>
          <w:lang w:val="ru-RU"/>
        </w:rPr>
        <w:t xml:space="preserve"> </w:t>
      </w:r>
      <w:r w:rsidRPr="00BE4259">
        <w:rPr>
          <w:rFonts w:ascii="Inter" w:hAnsi="Inter"/>
          <w:sz w:val="28"/>
          <w:szCs w:val="28"/>
        </w:rPr>
        <w:t>Miasto</w:t>
      </w:r>
    </w:p>
    <w:p w14:paraId="3066FAF3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sz w:val="28"/>
          <w:szCs w:val="28"/>
          <w:lang w:val="ru-RU"/>
        </w:rPr>
        <w:t>Границы района:</w:t>
      </w:r>
    </w:p>
    <w:p w14:paraId="79B60ED8" w14:textId="77777777" w:rsidR="00887A7B" w:rsidRPr="00BE4259" w:rsidRDefault="00887A7B" w:rsidP="00887A7B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Inter" w:hAnsi="Inter"/>
          <w:sz w:val="28"/>
          <w:szCs w:val="28"/>
        </w:rPr>
      </w:pPr>
      <w:r w:rsidRPr="00BE4259">
        <w:rPr>
          <w:rFonts w:ascii="Inter" w:hAnsi="Inter"/>
          <w:sz w:val="28"/>
          <w:szCs w:val="28"/>
          <w:lang w:val="ru-RU"/>
        </w:rPr>
        <w:t xml:space="preserve">с запада – трассой железнодорожных путей № 3 и № 351, </w:t>
      </w:r>
      <w:r w:rsidRPr="00BE4259">
        <w:rPr>
          <w:rFonts w:ascii="Inter" w:hAnsi="Inter"/>
          <w:sz w:val="28"/>
          <w:szCs w:val="28"/>
        </w:rPr>
        <w:t>ul</w:t>
      </w:r>
      <w:r w:rsidRPr="00BE4259">
        <w:rPr>
          <w:rFonts w:ascii="Inter" w:hAnsi="Inter"/>
          <w:sz w:val="28"/>
          <w:szCs w:val="28"/>
          <w:lang w:val="ru-RU"/>
        </w:rPr>
        <w:t xml:space="preserve">. </w:t>
      </w:r>
      <w:r w:rsidRPr="00BE4259">
        <w:rPr>
          <w:rFonts w:ascii="Inter" w:hAnsi="Inter"/>
          <w:sz w:val="28"/>
          <w:szCs w:val="28"/>
        </w:rPr>
        <w:t>K. Pułaskiego;</w:t>
      </w:r>
    </w:p>
    <w:p w14:paraId="58647B1D" w14:textId="77777777" w:rsidR="00887A7B" w:rsidRPr="00BE4259" w:rsidRDefault="00887A7B" w:rsidP="00887A7B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Inter" w:hAnsi="Inter"/>
          <w:sz w:val="28"/>
          <w:szCs w:val="28"/>
        </w:rPr>
      </w:pPr>
      <w:r w:rsidRPr="00BE4259">
        <w:rPr>
          <w:rFonts w:ascii="Inter" w:hAnsi="Inter"/>
          <w:sz w:val="28"/>
          <w:szCs w:val="28"/>
        </w:rPr>
        <w:t xml:space="preserve">с </w:t>
      </w:r>
      <w:proofErr w:type="spellStart"/>
      <w:r w:rsidRPr="00BE4259">
        <w:rPr>
          <w:rFonts w:ascii="Inter" w:hAnsi="Inter"/>
          <w:sz w:val="28"/>
          <w:szCs w:val="28"/>
        </w:rPr>
        <w:t>севера</w:t>
      </w:r>
      <w:proofErr w:type="spellEnd"/>
      <w:r w:rsidRPr="00BE4259">
        <w:rPr>
          <w:rFonts w:ascii="Inter" w:hAnsi="Inter"/>
          <w:sz w:val="28"/>
          <w:szCs w:val="28"/>
        </w:rPr>
        <w:t xml:space="preserve"> – ul. Armii Poznań;</w:t>
      </w:r>
    </w:p>
    <w:p w14:paraId="21D3F11C" w14:textId="77777777" w:rsidR="00887A7B" w:rsidRPr="00BE4259" w:rsidRDefault="00887A7B" w:rsidP="00887A7B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Inter" w:hAnsi="Inter"/>
          <w:sz w:val="28"/>
          <w:szCs w:val="28"/>
        </w:rPr>
      </w:pPr>
      <w:r w:rsidRPr="00BE4259">
        <w:rPr>
          <w:rFonts w:ascii="Inter" w:hAnsi="Inter"/>
          <w:sz w:val="28"/>
          <w:szCs w:val="28"/>
          <w:lang w:val="ru-RU"/>
        </w:rPr>
        <w:t xml:space="preserve">с востока – рекой </w:t>
      </w:r>
      <w:r w:rsidRPr="00BE4259">
        <w:rPr>
          <w:rFonts w:ascii="Inter" w:hAnsi="Inter"/>
          <w:sz w:val="28"/>
          <w:szCs w:val="28"/>
        </w:rPr>
        <w:t>Warta</w:t>
      </w:r>
      <w:r w:rsidRPr="00BE4259">
        <w:rPr>
          <w:rFonts w:ascii="Inter" w:hAnsi="Inter"/>
          <w:sz w:val="28"/>
          <w:szCs w:val="28"/>
          <w:lang w:val="ru-RU"/>
        </w:rPr>
        <w:t xml:space="preserve"> (от перекрестка </w:t>
      </w:r>
      <w:r w:rsidRPr="00BE4259">
        <w:rPr>
          <w:rFonts w:ascii="Inter" w:hAnsi="Inter"/>
          <w:sz w:val="28"/>
          <w:szCs w:val="28"/>
        </w:rPr>
        <w:t>ul</w:t>
      </w:r>
      <w:r w:rsidRPr="00BE4259">
        <w:rPr>
          <w:rFonts w:ascii="Inter" w:hAnsi="Inter"/>
          <w:sz w:val="28"/>
          <w:szCs w:val="28"/>
          <w:lang w:val="ru-RU"/>
        </w:rPr>
        <w:t xml:space="preserve">. </w:t>
      </w:r>
      <w:r w:rsidRPr="00BE4259">
        <w:rPr>
          <w:rFonts w:ascii="Inter" w:hAnsi="Inter"/>
          <w:sz w:val="28"/>
          <w:szCs w:val="28"/>
        </w:rPr>
        <w:t xml:space="preserve">Szelągowskiej, Armii Poznań, </w:t>
      </w:r>
      <w:proofErr w:type="spellStart"/>
      <w:r w:rsidRPr="00BE4259">
        <w:rPr>
          <w:rFonts w:ascii="Inter" w:hAnsi="Inter"/>
          <w:sz w:val="28"/>
          <w:szCs w:val="28"/>
        </w:rPr>
        <w:t>Garbary</w:t>
      </w:r>
      <w:proofErr w:type="spellEnd"/>
      <w:r w:rsidRPr="00BE4259">
        <w:rPr>
          <w:rFonts w:ascii="Inter" w:hAnsi="Inter"/>
          <w:sz w:val="28"/>
          <w:szCs w:val="28"/>
        </w:rPr>
        <w:t xml:space="preserve"> </w:t>
      </w:r>
      <w:proofErr w:type="spellStart"/>
      <w:r w:rsidRPr="00BE4259">
        <w:rPr>
          <w:rFonts w:ascii="Inter" w:hAnsi="Inter"/>
          <w:sz w:val="28"/>
          <w:szCs w:val="28"/>
        </w:rPr>
        <w:t>до</w:t>
      </w:r>
      <w:proofErr w:type="spellEnd"/>
      <w:r w:rsidRPr="00BE4259">
        <w:rPr>
          <w:rFonts w:ascii="Inter" w:hAnsi="Inter"/>
          <w:sz w:val="28"/>
          <w:szCs w:val="28"/>
        </w:rPr>
        <w:t xml:space="preserve"> </w:t>
      </w:r>
      <w:proofErr w:type="spellStart"/>
      <w:r w:rsidRPr="00BE4259">
        <w:rPr>
          <w:rFonts w:ascii="Inter" w:hAnsi="Inter"/>
          <w:sz w:val="28"/>
          <w:szCs w:val="28"/>
        </w:rPr>
        <w:t>моста</w:t>
      </w:r>
      <w:proofErr w:type="spellEnd"/>
      <w:r w:rsidRPr="00BE4259">
        <w:rPr>
          <w:rFonts w:ascii="Inter" w:hAnsi="Inter"/>
          <w:sz w:val="28"/>
          <w:szCs w:val="28"/>
        </w:rPr>
        <w:t xml:space="preserve"> Królowej Jadwigi);</w:t>
      </w:r>
    </w:p>
    <w:p w14:paraId="5AD59663" w14:textId="317B5D2A" w:rsidR="00887A7B" w:rsidRPr="00BE4259" w:rsidRDefault="00887A7B" w:rsidP="00887A7B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Inter" w:hAnsi="Inter"/>
          <w:sz w:val="28"/>
          <w:szCs w:val="28"/>
        </w:rPr>
      </w:pPr>
      <w:r w:rsidRPr="00BE4259">
        <w:rPr>
          <w:rFonts w:ascii="Inter" w:hAnsi="Inter"/>
          <w:sz w:val="28"/>
          <w:szCs w:val="28"/>
        </w:rPr>
        <w:t xml:space="preserve">с </w:t>
      </w:r>
      <w:proofErr w:type="spellStart"/>
      <w:r w:rsidRPr="00BE4259">
        <w:rPr>
          <w:rFonts w:ascii="Inter" w:hAnsi="Inter"/>
          <w:sz w:val="28"/>
          <w:szCs w:val="28"/>
        </w:rPr>
        <w:t>юга</w:t>
      </w:r>
      <w:proofErr w:type="spellEnd"/>
      <w:r w:rsidRPr="00BE4259">
        <w:rPr>
          <w:rFonts w:ascii="Inter" w:hAnsi="Inter"/>
          <w:sz w:val="28"/>
          <w:szCs w:val="28"/>
        </w:rPr>
        <w:t xml:space="preserve"> – </w:t>
      </w:r>
      <w:proofErr w:type="spellStart"/>
      <w:r w:rsidRPr="00BE4259">
        <w:rPr>
          <w:rFonts w:ascii="Inter" w:hAnsi="Inter"/>
          <w:sz w:val="28"/>
          <w:szCs w:val="28"/>
        </w:rPr>
        <w:t>по</w:t>
      </w:r>
      <w:proofErr w:type="spellEnd"/>
      <w:r w:rsidRPr="00BE4259">
        <w:rPr>
          <w:rFonts w:ascii="Inter" w:hAnsi="Inter"/>
          <w:sz w:val="28"/>
          <w:szCs w:val="28"/>
        </w:rPr>
        <w:t xml:space="preserve"> </w:t>
      </w:r>
      <w:proofErr w:type="spellStart"/>
      <w:r w:rsidRPr="00BE4259">
        <w:rPr>
          <w:rFonts w:ascii="Inter" w:hAnsi="Inter"/>
          <w:sz w:val="28"/>
          <w:szCs w:val="28"/>
        </w:rPr>
        <w:t>улицам</w:t>
      </w:r>
      <w:proofErr w:type="spellEnd"/>
      <w:r w:rsidRPr="00BE4259">
        <w:rPr>
          <w:rFonts w:ascii="Inter" w:hAnsi="Inter"/>
          <w:sz w:val="28"/>
          <w:szCs w:val="28"/>
        </w:rPr>
        <w:t>: Królowej Jadwigi, Towarowa и most Dworcowy</w:t>
      </w:r>
    </w:p>
    <w:p w14:paraId="64B1D3F2" w14:textId="77777777" w:rsidR="00BE4259" w:rsidRPr="00BE4259" w:rsidRDefault="00BE4259" w:rsidP="00BE4259">
      <w:pPr>
        <w:spacing w:after="0" w:line="276" w:lineRule="auto"/>
        <w:jc w:val="both"/>
        <w:rPr>
          <w:rFonts w:ascii="Inter" w:hAnsi="Inter"/>
          <w:sz w:val="28"/>
          <w:szCs w:val="28"/>
        </w:rPr>
      </w:pPr>
    </w:p>
    <w:p w14:paraId="4EF73E4A" w14:textId="6D4D2490" w:rsidR="00887A7B" w:rsidRPr="00BE4259" w:rsidRDefault="00BE4259" w:rsidP="00887A7B">
      <w:pPr>
        <w:spacing w:after="0" w:line="276" w:lineRule="auto"/>
        <w:jc w:val="both"/>
        <w:rPr>
          <w:rFonts w:ascii="Inter" w:hAnsi="Inter"/>
          <w:sz w:val="28"/>
          <w:szCs w:val="28"/>
        </w:rPr>
      </w:pPr>
      <w:r w:rsidRPr="00BE4259">
        <w:rPr>
          <w:rFonts w:ascii="Inter" w:hAnsi="Inter"/>
          <w:noProof/>
          <w:sz w:val="28"/>
          <w:szCs w:val="28"/>
        </w:rPr>
        <w:lastRenderedPageBreak/>
        <w:drawing>
          <wp:inline distT="0" distB="0" distL="0" distR="0" wp14:anchorId="43808E4A" wp14:editId="7716697C">
            <wp:extent cx="5760720" cy="5760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PS-26-mapka-v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B7AF2" w14:textId="77777777" w:rsidR="00BE4259" w:rsidRPr="00BE4259" w:rsidRDefault="00BE4259" w:rsidP="00887A7B">
      <w:pPr>
        <w:spacing w:after="0" w:line="276" w:lineRule="auto"/>
        <w:jc w:val="both"/>
        <w:rPr>
          <w:rFonts w:ascii="Inter" w:hAnsi="Inter"/>
          <w:sz w:val="28"/>
          <w:szCs w:val="28"/>
        </w:rPr>
      </w:pPr>
    </w:p>
    <w:p w14:paraId="7E1D6D0D" w14:textId="058DC51A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Участник/Участница</w:t>
      </w:r>
      <w:r w:rsidRPr="00BE4259">
        <w:rPr>
          <w:rFonts w:ascii="Inter" w:hAnsi="Inter"/>
          <w:sz w:val="28"/>
          <w:szCs w:val="28"/>
          <w:lang w:val="ru-RU"/>
        </w:rPr>
        <w:t xml:space="preserve"> – физические лица, неформальные группы и неправительственные организации (НПО), которые подадут заявку в рамах «Замков</w:t>
      </w:r>
      <w:r w:rsidR="00D01FD9" w:rsidRPr="00BE4259">
        <w:rPr>
          <w:rFonts w:ascii="Inter" w:hAnsi="Inter"/>
          <w:sz w:val="28"/>
          <w:szCs w:val="28"/>
          <w:lang w:val="ru-RU"/>
        </w:rPr>
        <w:t>ой</w:t>
      </w:r>
      <w:r w:rsidRPr="00BE4259">
        <w:rPr>
          <w:rFonts w:ascii="Inter" w:hAnsi="Inter"/>
          <w:sz w:val="28"/>
          <w:szCs w:val="28"/>
          <w:lang w:val="ru-RU"/>
        </w:rPr>
        <w:t xml:space="preserve"> Соседск</w:t>
      </w:r>
      <w:r w:rsidR="00D01FD9" w:rsidRPr="00BE4259">
        <w:rPr>
          <w:rFonts w:ascii="Inter" w:hAnsi="Inter"/>
          <w:sz w:val="28"/>
          <w:szCs w:val="28"/>
          <w:lang w:val="ru-RU"/>
        </w:rPr>
        <w:t>ой</w:t>
      </w:r>
      <w:r w:rsidRPr="00BE4259">
        <w:rPr>
          <w:rFonts w:ascii="Inter" w:hAnsi="Inter"/>
          <w:sz w:val="28"/>
          <w:szCs w:val="28"/>
          <w:lang w:val="ru-RU"/>
        </w:rPr>
        <w:t xml:space="preserve"> Программ</w:t>
      </w:r>
      <w:r w:rsidR="00D01FD9" w:rsidRPr="00BE4259">
        <w:rPr>
          <w:rFonts w:ascii="Inter" w:hAnsi="Inter"/>
          <w:sz w:val="28"/>
          <w:szCs w:val="28"/>
          <w:lang w:val="ru-RU"/>
        </w:rPr>
        <w:t>ы</w:t>
      </w:r>
      <w:r w:rsidRPr="00BE4259">
        <w:rPr>
          <w:rFonts w:ascii="Inter" w:hAnsi="Inter"/>
          <w:sz w:val="28"/>
          <w:szCs w:val="28"/>
          <w:lang w:val="ru-RU"/>
        </w:rPr>
        <w:t>» и пройдут отбор для реализации своей соседской инициативы.</w:t>
      </w:r>
    </w:p>
    <w:p w14:paraId="49ED9990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6C357FC3" w14:textId="77777777" w:rsidR="00D01FD9" w:rsidRPr="00BE4259" w:rsidRDefault="00887A7B" w:rsidP="00D01FD9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Аппликационная форма</w:t>
      </w:r>
      <w:r w:rsidRPr="00BE4259">
        <w:rPr>
          <w:rFonts w:ascii="Inter" w:hAnsi="Inter"/>
          <w:sz w:val="28"/>
          <w:szCs w:val="28"/>
          <w:lang w:val="ru-RU"/>
        </w:rPr>
        <w:t xml:space="preserve"> – </w:t>
      </w:r>
      <w:r w:rsidR="00D01FD9" w:rsidRPr="00BE4259">
        <w:rPr>
          <w:rFonts w:ascii="Inter" w:hAnsi="Inter"/>
          <w:sz w:val="28"/>
          <w:szCs w:val="28"/>
          <w:lang w:val="ru-RU"/>
        </w:rPr>
        <w:t xml:space="preserve">официальная заявка на проведение мероприятия культурного, социального, художественного, развлекательного или образовательного характера, поданная через электронную форму, доступную на сайте www.ckzamek.pl в период </w:t>
      </w:r>
      <w:r w:rsidR="00D01FD9" w:rsidRPr="00BE4259">
        <w:rPr>
          <w:rFonts w:ascii="Inter" w:hAnsi="Inter"/>
          <w:sz w:val="28"/>
          <w:szCs w:val="28"/>
          <w:lang w:val="ru-RU"/>
        </w:rPr>
        <w:lastRenderedPageBreak/>
        <w:t>проведения набора заявок, на основании которой Комиссия отберет инициативу для реализации в рамах Программы.</w:t>
      </w:r>
    </w:p>
    <w:p w14:paraId="2E8A8AEE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14008E07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Набор</w:t>
      </w:r>
      <w:r w:rsidRPr="00BE4259">
        <w:rPr>
          <w:rFonts w:ascii="Inter" w:hAnsi="Inter"/>
          <w:sz w:val="28"/>
          <w:szCs w:val="28"/>
          <w:lang w:val="ru-RU"/>
        </w:rPr>
        <w:t xml:space="preserve"> – процесс, охватывающий период от подачи аппликационных форм, их оценки Комиссией, до объявления перечня инициатив, отобранных для реализации.</w:t>
      </w:r>
    </w:p>
    <w:p w14:paraId="7455538B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0872F3C2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Комиссия</w:t>
      </w:r>
      <w:r w:rsidRPr="00BE4259">
        <w:rPr>
          <w:rFonts w:ascii="Inter" w:hAnsi="Inter"/>
          <w:sz w:val="28"/>
          <w:szCs w:val="28"/>
          <w:lang w:val="ru-RU"/>
        </w:rPr>
        <w:t xml:space="preserve"> – группа, созданная для оценки содержания поданных заявок, состоящая из сотрудниц Организатора.</w:t>
      </w:r>
    </w:p>
    <w:p w14:paraId="3CFE217C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3E46327E" w14:textId="038BEDFB" w:rsidR="00887A7B" w:rsidRPr="00BE4259" w:rsidRDefault="00887A7B" w:rsidP="00D01FD9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b/>
          <w:bCs/>
          <w:sz w:val="28"/>
          <w:szCs w:val="28"/>
          <w:lang w:val="ru-RU"/>
        </w:rPr>
        <w:t>Соседская инициатива</w:t>
      </w:r>
      <w:r w:rsidRPr="00BE4259">
        <w:rPr>
          <w:rFonts w:ascii="Inter" w:hAnsi="Inter"/>
          <w:sz w:val="28"/>
          <w:szCs w:val="28"/>
          <w:lang w:val="ru-RU"/>
        </w:rPr>
        <w:t xml:space="preserve"> – </w:t>
      </w:r>
      <w:r w:rsidR="00D01FD9" w:rsidRPr="00BE4259">
        <w:rPr>
          <w:rFonts w:ascii="Inter" w:hAnsi="Inter"/>
          <w:sz w:val="28"/>
          <w:szCs w:val="28"/>
          <w:lang w:val="ru-RU"/>
        </w:rPr>
        <w:t>описанная в аппликационной форме культурная, социальная, художественная или образовательная деятельность, которая будет осуществляться в рамах</w:t>
      </w:r>
      <w:r w:rsidRPr="00BE4259">
        <w:rPr>
          <w:rFonts w:ascii="Inter" w:hAnsi="Inter"/>
          <w:sz w:val="28"/>
          <w:szCs w:val="28"/>
          <w:lang w:val="ru-RU"/>
        </w:rPr>
        <w:t xml:space="preserve"> «Замков</w:t>
      </w:r>
      <w:r w:rsidR="00D01FD9" w:rsidRPr="00BE4259">
        <w:rPr>
          <w:rFonts w:ascii="Inter" w:hAnsi="Inter"/>
          <w:sz w:val="28"/>
          <w:szCs w:val="28"/>
          <w:lang w:val="ru-RU"/>
        </w:rPr>
        <w:t>ой</w:t>
      </w:r>
      <w:r w:rsidRPr="00BE4259">
        <w:rPr>
          <w:rFonts w:ascii="Inter" w:hAnsi="Inter"/>
          <w:sz w:val="28"/>
          <w:szCs w:val="28"/>
          <w:lang w:val="ru-RU"/>
        </w:rPr>
        <w:t xml:space="preserve"> Соседск</w:t>
      </w:r>
      <w:r w:rsidR="00D01FD9" w:rsidRPr="00BE4259">
        <w:rPr>
          <w:rFonts w:ascii="Inter" w:hAnsi="Inter"/>
          <w:sz w:val="28"/>
          <w:szCs w:val="28"/>
          <w:lang w:val="ru-RU"/>
        </w:rPr>
        <w:t>ой</w:t>
      </w:r>
      <w:r w:rsidRPr="00BE4259">
        <w:rPr>
          <w:rFonts w:ascii="Inter" w:hAnsi="Inter"/>
          <w:sz w:val="28"/>
          <w:szCs w:val="28"/>
          <w:lang w:val="ru-RU"/>
        </w:rPr>
        <w:t xml:space="preserve"> Программ</w:t>
      </w:r>
      <w:r w:rsidR="00D01FD9" w:rsidRPr="00BE4259">
        <w:rPr>
          <w:rFonts w:ascii="Inter" w:hAnsi="Inter"/>
          <w:sz w:val="28"/>
          <w:szCs w:val="28"/>
          <w:lang w:val="ru-RU"/>
        </w:rPr>
        <w:t>ы</w:t>
      </w:r>
      <w:r w:rsidRPr="00BE4259">
        <w:rPr>
          <w:rFonts w:ascii="Inter" w:hAnsi="Inter"/>
          <w:sz w:val="28"/>
          <w:szCs w:val="28"/>
          <w:lang w:val="ru-RU"/>
        </w:rPr>
        <w:t>».</w:t>
      </w:r>
    </w:p>
    <w:p w14:paraId="306F720E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5C79DD35" w14:textId="77777777" w:rsidR="00D01FD9" w:rsidRPr="00BE4259" w:rsidRDefault="00D01FD9" w:rsidP="00887A7B">
      <w:pPr>
        <w:rPr>
          <w:sz w:val="28"/>
          <w:szCs w:val="28"/>
          <w:lang w:val="ru-RU"/>
        </w:rPr>
      </w:pPr>
    </w:p>
    <w:p w14:paraId="1A5806BA" w14:textId="768D7AD5" w:rsidR="00887A7B" w:rsidRPr="00BE4259" w:rsidRDefault="00887A7B" w:rsidP="00887A7B">
      <w:pPr>
        <w:pStyle w:val="Rozdziay"/>
        <w:rPr>
          <w:lang w:val="ru-RU"/>
        </w:rPr>
      </w:pPr>
      <w:r w:rsidRPr="00BE4259">
        <w:rPr>
          <w:lang w:val="ru-RU"/>
        </w:rPr>
        <w:t>Общая информация.</w:t>
      </w:r>
    </w:p>
    <w:p w14:paraId="13A32927" w14:textId="77777777" w:rsidR="00887A7B" w:rsidRPr="00BE4259" w:rsidRDefault="00887A7B" w:rsidP="00887A7B">
      <w:pPr>
        <w:pStyle w:val="Punkty1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Регламент «Замковая Соседская Программа», далее «Регламент», устанавливает общие правила организации и проведения вышеупомянутого мероприятия, далее – «Замковая Соседская Программа».</w:t>
      </w:r>
    </w:p>
    <w:p w14:paraId="756E8698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2C2E75B9" w14:textId="196C4FD0" w:rsidR="00887A7B" w:rsidRPr="00BE4259" w:rsidRDefault="00887A7B" w:rsidP="00887A7B">
      <w:pPr>
        <w:pStyle w:val="Punkty1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Этот Регламент является неотъемлемой частью заявки на участие в программе «Замковая Соседская Программа». Подробная информация о «Замковой Соседской Программе» доступна на сайте: </w:t>
      </w:r>
      <w:r w:rsidR="002914DE" w:rsidRPr="00BE4259">
        <w:rPr>
          <w:sz w:val="28"/>
          <w:szCs w:val="28"/>
        </w:rPr>
        <w:fldChar w:fldCharType="begin"/>
      </w:r>
      <w:r w:rsidR="002914DE" w:rsidRPr="00BE4259">
        <w:rPr>
          <w:sz w:val="28"/>
          <w:szCs w:val="28"/>
        </w:rPr>
        <w:instrText xml:space="preserve"> HYPERLINK "http://www.ckzamek.pl" \h </w:instrText>
      </w:r>
      <w:r w:rsidR="002914DE" w:rsidRPr="00BE4259">
        <w:rPr>
          <w:sz w:val="28"/>
          <w:szCs w:val="28"/>
        </w:rPr>
        <w:fldChar w:fldCharType="separate"/>
      </w:r>
      <w:r w:rsidR="00B70856" w:rsidRPr="00BE4259">
        <w:rPr>
          <w:rStyle w:val="Hipercze"/>
          <w:sz w:val="28"/>
          <w:szCs w:val="28"/>
          <w:lang w:val="pl"/>
        </w:rPr>
        <w:t>www</w:t>
      </w:r>
      <w:r w:rsidR="00B70856"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="00B70856" w:rsidRPr="00BE4259">
        <w:rPr>
          <w:rStyle w:val="Hipercze"/>
          <w:sz w:val="28"/>
          <w:szCs w:val="28"/>
          <w:lang w:val="pl"/>
        </w:rPr>
        <w:t>ckzamek</w:t>
      </w:r>
      <w:proofErr w:type="spellEnd"/>
      <w:r w:rsidR="00B70856"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="00B70856" w:rsidRPr="00BE4259">
        <w:rPr>
          <w:rStyle w:val="Hipercze"/>
          <w:sz w:val="28"/>
          <w:szCs w:val="28"/>
          <w:lang w:val="pl"/>
        </w:rPr>
        <w:t>pl</w:t>
      </w:r>
      <w:proofErr w:type="spellEnd"/>
      <w:r w:rsidR="002914DE" w:rsidRPr="00BE4259">
        <w:rPr>
          <w:rStyle w:val="Hipercze"/>
          <w:sz w:val="28"/>
          <w:szCs w:val="28"/>
          <w:lang w:val="pl"/>
        </w:rPr>
        <w:fldChar w:fldCharType="end"/>
      </w:r>
      <w:r w:rsidRPr="00BE4259">
        <w:rPr>
          <w:sz w:val="28"/>
          <w:szCs w:val="28"/>
          <w:lang w:val="ru-RU"/>
        </w:rPr>
        <w:t>.</w:t>
      </w:r>
    </w:p>
    <w:p w14:paraId="0D670178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43B0021B" w14:textId="13AEB5D7" w:rsidR="00887A7B" w:rsidRPr="00BE4259" w:rsidRDefault="00887A7B" w:rsidP="00B70856">
      <w:pPr>
        <w:pStyle w:val="Punkty1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Организатором «Замковая Соседская Программа» является </w:t>
      </w:r>
      <w:r w:rsidRPr="00BE4259">
        <w:rPr>
          <w:sz w:val="28"/>
          <w:szCs w:val="28"/>
        </w:rPr>
        <w:t>Centrum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Kultury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ZAMEK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w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Poznaniu</w:t>
      </w:r>
      <w:r w:rsidRPr="00BE4259">
        <w:rPr>
          <w:sz w:val="28"/>
          <w:szCs w:val="28"/>
          <w:lang w:val="ru-RU"/>
        </w:rPr>
        <w:t xml:space="preserve"> (61-809) с главным офисом по адресу: </w:t>
      </w:r>
      <w:r w:rsidRPr="00BE4259">
        <w:rPr>
          <w:sz w:val="28"/>
          <w:szCs w:val="28"/>
        </w:rPr>
        <w:t>ulica</w:t>
      </w:r>
      <w:r w:rsidRPr="00BE4259">
        <w:rPr>
          <w:sz w:val="28"/>
          <w:szCs w:val="28"/>
          <w:lang w:val="ru-RU"/>
        </w:rPr>
        <w:t xml:space="preserve"> Ś</w:t>
      </w:r>
      <w:r w:rsidRPr="00BE4259">
        <w:rPr>
          <w:sz w:val="28"/>
          <w:szCs w:val="28"/>
        </w:rPr>
        <w:t>w</w:t>
      </w:r>
      <w:r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</w:rPr>
        <w:t>Marcin</w:t>
      </w:r>
      <w:r w:rsidRPr="00BE4259">
        <w:rPr>
          <w:sz w:val="28"/>
          <w:szCs w:val="28"/>
          <w:lang w:val="ru-RU"/>
        </w:rPr>
        <w:t xml:space="preserve"> 80/82, который в Регламенте именуется «Организатор». Любые вопросы, связанные с организацией «Замков</w:t>
      </w:r>
      <w:r w:rsidR="00B70856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Соседск</w:t>
      </w:r>
      <w:r w:rsidR="00B70856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Программ</w:t>
      </w:r>
      <w:r w:rsidR="00B70856" w:rsidRPr="00BE4259">
        <w:rPr>
          <w:sz w:val="28"/>
          <w:szCs w:val="28"/>
          <w:lang w:val="ru-RU"/>
        </w:rPr>
        <w:t>ы</w:t>
      </w:r>
      <w:r w:rsidRPr="00BE4259">
        <w:rPr>
          <w:sz w:val="28"/>
          <w:szCs w:val="28"/>
          <w:lang w:val="ru-RU"/>
        </w:rPr>
        <w:t xml:space="preserve">», можно адресовать Адрианне Солтышяк по электронной почте </w:t>
      </w:r>
      <w:r w:rsidRPr="00BE4259">
        <w:rPr>
          <w:sz w:val="28"/>
          <w:szCs w:val="28"/>
        </w:rPr>
        <w:t>a</w:t>
      </w:r>
      <w:r w:rsidRPr="00BE4259">
        <w:rPr>
          <w:sz w:val="28"/>
          <w:szCs w:val="28"/>
          <w:lang w:val="ru-RU"/>
        </w:rPr>
        <w:t>.</w:t>
      </w:r>
      <w:proofErr w:type="spellStart"/>
      <w:r w:rsidRPr="00BE4259">
        <w:rPr>
          <w:sz w:val="28"/>
          <w:szCs w:val="28"/>
        </w:rPr>
        <w:t>soltysiak</w:t>
      </w:r>
      <w:proofErr w:type="spellEnd"/>
      <w:r w:rsidRPr="00BE4259">
        <w:rPr>
          <w:sz w:val="28"/>
          <w:szCs w:val="28"/>
          <w:lang w:val="ru-RU"/>
        </w:rPr>
        <w:t>@</w:t>
      </w:r>
      <w:proofErr w:type="spellStart"/>
      <w:r w:rsidRPr="00BE4259">
        <w:rPr>
          <w:sz w:val="28"/>
          <w:szCs w:val="28"/>
        </w:rPr>
        <w:t>ckzamek</w:t>
      </w:r>
      <w:proofErr w:type="spellEnd"/>
      <w:r w:rsidRPr="00BE4259">
        <w:rPr>
          <w:sz w:val="28"/>
          <w:szCs w:val="28"/>
          <w:lang w:val="ru-RU"/>
        </w:rPr>
        <w:t>.</w:t>
      </w:r>
      <w:proofErr w:type="spellStart"/>
      <w:r w:rsidRPr="00BE4259">
        <w:rPr>
          <w:sz w:val="28"/>
          <w:szCs w:val="28"/>
        </w:rPr>
        <w:t>pl</w:t>
      </w:r>
      <w:proofErr w:type="spellEnd"/>
      <w:r w:rsidRPr="00BE4259">
        <w:rPr>
          <w:sz w:val="28"/>
          <w:szCs w:val="28"/>
          <w:lang w:val="ru-RU"/>
        </w:rPr>
        <w:t xml:space="preserve"> или по телефону </w:t>
      </w:r>
      <w:r w:rsidR="00B70856" w:rsidRPr="00BE4259">
        <w:rPr>
          <w:sz w:val="28"/>
          <w:szCs w:val="28"/>
          <w:lang w:val="ru-RU"/>
        </w:rPr>
        <w:t>+48</w:t>
      </w:r>
      <w:r w:rsidR="00B70856" w:rsidRPr="00BE4259">
        <w:rPr>
          <w:sz w:val="28"/>
          <w:szCs w:val="28"/>
          <w:lang w:val="pl"/>
        </w:rPr>
        <w:t> </w:t>
      </w:r>
      <w:r w:rsidR="00B70856" w:rsidRPr="00BE4259">
        <w:rPr>
          <w:sz w:val="28"/>
          <w:szCs w:val="28"/>
          <w:lang w:val="ru-RU"/>
        </w:rPr>
        <w:t>513</w:t>
      </w:r>
      <w:r w:rsidR="00B70856" w:rsidRPr="00BE4259">
        <w:rPr>
          <w:sz w:val="28"/>
          <w:szCs w:val="28"/>
          <w:lang w:val="pl"/>
        </w:rPr>
        <w:t> </w:t>
      </w:r>
      <w:r w:rsidR="00B70856" w:rsidRPr="00BE4259">
        <w:rPr>
          <w:sz w:val="28"/>
          <w:szCs w:val="28"/>
          <w:lang w:val="ru-RU"/>
        </w:rPr>
        <w:t>362 751.</w:t>
      </w:r>
    </w:p>
    <w:p w14:paraId="524D9169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179C2D5D" w14:textId="62B2731C" w:rsidR="00B70856" w:rsidRPr="00BE4259" w:rsidRDefault="00887A7B" w:rsidP="00F80E80">
      <w:pPr>
        <w:pStyle w:val="Punkty1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 «Замковая Соседская Программа» – это деятельность, заключающаяся в реализации соседских инициатив в районе </w:t>
      </w:r>
      <w:r w:rsidRPr="00BE4259">
        <w:rPr>
          <w:sz w:val="28"/>
          <w:szCs w:val="28"/>
        </w:rPr>
        <w:t>Stare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lastRenderedPageBreak/>
        <w:t>Miasto</w:t>
      </w:r>
      <w:r w:rsidRPr="00BE4259">
        <w:rPr>
          <w:sz w:val="28"/>
          <w:szCs w:val="28"/>
          <w:lang w:val="ru-RU"/>
        </w:rPr>
        <w:t xml:space="preserve"> или в главном офисе Организатора</w:t>
      </w:r>
      <w:r w:rsidR="00B70856"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  <w:lang w:val="ru-RU"/>
        </w:rPr>
        <w:t xml:space="preserve">Ее целью является поддержка жителей Познани в реализации </w:t>
      </w:r>
      <w:r w:rsidR="00F80E80" w:rsidRPr="00BE4259">
        <w:rPr>
          <w:sz w:val="28"/>
          <w:szCs w:val="28"/>
          <w:lang w:val="ru-RU"/>
        </w:rPr>
        <w:t>соседских инициатив культурного, социального, художественного или образовательного характера, основанных на принципах разнообразия, равенства, а также активизации и интеграции местного сообщества.</w:t>
      </w:r>
    </w:p>
    <w:p w14:paraId="463BDCFC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01998352" w14:textId="77777777" w:rsidR="00887A7B" w:rsidRPr="00BE4259" w:rsidRDefault="00887A7B" w:rsidP="00887A7B">
      <w:pPr>
        <w:pStyle w:val="Punkty1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Организация «Замковая Соседская Программа»:</w:t>
      </w:r>
    </w:p>
    <w:p w14:paraId="794F971C" w14:textId="6928C200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Открытый набор инициатив/идей для частных лиц, неформальных групп и неправительственных организаций из Познани проходит при помощи аппликационной формы, доступной на сайте </w:t>
      </w:r>
      <w:r w:rsidR="002914DE" w:rsidRPr="00BE4259">
        <w:rPr>
          <w:sz w:val="28"/>
          <w:szCs w:val="28"/>
        </w:rPr>
        <w:fldChar w:fldCharType="begin"/>
      </w:r>
      <w:r w:rsidR="002914DE" w:rsidRPr="00BE4259">
        <w:rPr>
          <w:sz w:val="28"/>
          <w:szCs w:val="28"/>
        </w:rPr>
        <w:instrText xml:space="preserve"> HYPERLINK "http://www.ckzamek.pl" \h </w:instrText>
      </w:r>
      <w:r w:rsidR="002914DE" w:rsidRPr="00BE4259">
        <w:rPr>
          <w:sz w:val="28"/>
          <w:szCs w:val="28"/>
        </w:rPr>
        <w:fldChar w:fldCharType="separate"/>
      </w:r>
      <w:r w:rsidR="00F80E80" w:rsidRPr="00BE4259">
        <w:rPr>
          <w:rStyle w:val="Hipercze"/>
          <w:sz w:val="28"/>
          <w:szCs w:val="28"/>
          <w:lang w:val="pl"/>
        </w:rPr>
        <w:t>www</w:t>
      </w:r>
      <w:r w:rsidR="00F80E80"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="00F80E80" w:rsidRPr="00BE4259">
        <w:rPr>
          <w:rStyle w:val="Hipercze"/>
          <w:sz w:val="28"/>
          <w:szCs w:val="28"/>
          <w:lang w:val="pl"/>
        </w:rPr>
        <w:t>ckzamek</w:t>
      </w:r>
      <w:proofErr w:type="spellEnd"/>
      <w:r w:rsidR="00F80E80"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="00F80E80" w:rsidRPr="00BE4259">
        <w:rPr>
          <w:rStyle w:val="Hipercze"/>
          <w:sz w:val="28"/>
          <w:szCs w:val="28"/>
          <w:lang w:val="pl"/>
        </w:rPr>
        <w:t>pl</w:t>
      </w:r>
      <w:proofErr w:type="spellEnd"/>
      <w:r w:rsidR="002914DE" w:rsidRPr="00BE4259">
        <w:rPr>
          <w:rStyle w:val="Hipercze"/>
          <w:sz w:val="28"/>
          <w:szCs w:val="28"/>
          <w:lang w:val="pl"/>
        </w:rPr>
        <w:fldChar w:fldCharType="end"/>
      </w:r>
      <w:r w:rsidR="00F80E80"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  <w:lang w:val="ru-RU"/>
        </w:rPr>
        <w:t xml:space="preserve">до </w:t>
      </w:r>
      <w:r w:rsidR="00F80E80" w:rsidRPr="00BE4259">
        <w:rPr>
          <w:sz w:val="28"/>
          <w:szCs w:val="28"/>
          <w:lang w:val="ru-RU"/>
        </w:rPr>
        <w:t xml:space="preserve">14.06.2026 </w:t>
      </w:r>
      <w:r w:rsidRPr="00BE4259">
        <w:rPr>
          <w:sz w:val="28"/>
          <w:szCs w:val="28"/>
          <w:lang w:val="ru-RU"/>
        </w:rPr>
        <w:t xml:space="preserve">г. </w:t>
      </w:r>
      <w:r w:rsidR="00F80E80" w:rsidRPr="00BE4259">
        <w:rPr>
          <w:sz w:val="28"/>
          <w:szCs w:val="28"/>
          <w:lang w:val="uk-UA"/>
        </w:rPr>
        <w:t>до</w:t>
      </w:r>
      <w:r w:rsidRPr="00BE4259">
        <w:rPr>
          <w:sz w:val="28"/>
          <w:szCs w:val="28"/>
          <w:lang w:val="ru-RU"/>
        </w:rPr>
        <w:t xml:space="preserve"> 23:59.</w:t>
      </w:r>
    </w:p>
    <w:p w14:paraId="7D650175" w14:textId="1F21591C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Окончательный отбор инициатив/идей для реализации будет осуществлен сотрудниками и сотрудницами Организатора до </w:t>
      </w:r>
      <w:r w:rsidR="00F80E80" w:rsidRPr="00BE4259">
        <w:rPr>
          <w:sz w:val="28"/>
          <w:szCs w:val="28"/>
          <w:lang w:val="ru-RU"/>
        </w:rPr>
        <w:t xml:space="preserve">18.06.2026 </w:t>
      </w:r>
      <w:r w:rsidRPr="00BE4259">
        <w:rPr>
          <w:sz w:val="28"/>
          <w:szCs w:val="28"/>
          <w:lang w:val="ru-RU"/>
        </w:rPr>
        <w:t xml:space="preserve">г. </w:t>
      </w:r>
    </w:p>
    <w:p w14:paraId="213E39B1" w14:textId="3A60905B" w:rsidR="00F80E80" w:rsidRPr="00BE4259" w:rsidRDefault="00F80E80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В период набора будут проводиться очные консультации с координаторкой программы в комнате 130: по средам с 8:00 до 11:00 и по четвергам с 17:00 до 20:00.</w:t>
      </w:r>
    </w:p>
    <w:p w14:paraId="26F5EDA7" w14:textId="16CE8C7F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Лица, чьи идеи будут отобраны для реализации, обязаны принять участие в организационной встрече в главном офисе Организатора </w:t>
      </w:r>
      <w:r w:rsidR="006273FD" w:rsidRPr="00BE4259">
        <w:rPr>
          <w:sz w:val="28"/>
          <w:szCs w:val="28"/>
          <w:lang w:val="ru-RU"/>
        </w:rPr>
        <w:t>23.06.2026</w:t>
      </w:r>
      <w:r w:rsidRPr="00BE4259">
        <w:rPr>
          <w:sz w:val="28"/>
          <w:szCs w:val="28"/>
          <w:lang w:val="ru-RU"/>
        </w:rPr>
        <w:t>г.</w:t>
      </w:r>
    </w:p>
    <w:p w14:paraId="43AAD4CB" w14:textId="19DF8556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Идеи на </w:t>
      </w:r>
      <w:r w:rsidR="006273FD" w:rsidRPr="00BE4259">
        <w:rPr>
          <w:sz w:val="28"/>
          <w:szCs w:val="28"/>
          <w:lang w:val="ru-RU"/>
        </w:rPr>
        <w:t>соседские инициативы</w:t>
      </w:r>
      <w:r w:rsidRPr="00BE4259">
        <w:rPr>
          <w:sz w:val="28"/>
          <w:szCs w:val="28"/>
          <w:lang w:val="ru-RU"/>
        </w:rPr>
        <w:t xml:space="preserve"> будут уточнены (среди прочих график, бюджет</w:t>
      </w:r>
      <w:r w:rsidR="006273FD" w:rsidRPr="00BE4259">
        <w:rPr>
          <w:sz w:val="28"/>
          <w:szCs w:val="28"/>
          <w:lang w:val="ru-RU"/>
        </w:rPr>
        <w:t>, реклама</w:t>
      </w:r>
      <w:r w:rsidRPr="00BE4259">
        <w:rPr>
          <w:sz w:val="28"/>
          <w:szCs w:val="28"/>
          <w:lang w:val="ru-RU"/>
        </w:rPr>
        <w:t xml:space="preserve">) в тесном сотрудничестве с </w:t>
      </w:r>
      <w:r w:rsidR="006273FD" w:rsidRPr="00BE4259">
        <w:rPr>
          <w:sz w:val="28"/>
          <w:szCs w:val="28"/>
          <w:lang w:val="ru-RU"/>
        </w:rPr>
        <w:t>координаторкой Программы:</w:t>
      </w:r>
      <w:r w:rsidRPr="00BE4259">
        <w:rPr>
          <w:sz w:val="28"/>
          <w:szCs w:val="28"/>
          <w:lang w:val="ru-RU"/>
        </w:rPr>
        <w:t xml:space="preserve"> Адрианной Солтышяк.</w:t>
      </w:r>
    </w:p>
    <w:p w14:paraId="0BB24146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507EBF85" w14:textId="77777777" w:rsidR="00887A7B" w:rsidRPr="00BE4259" w:rsidRDefault="00887A7B" w:rsidP="00887A7B">
      <w:pPr>
        <w:pStyle w:val="Punkty1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Во время набора приоритет будет предоставляться соседским инициативам, которые в своей деятельности:</w:t>
      </w:r>
    </w:p>
    <w:p w14:paraId="298627C9" w14:textId="77777777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предусматривают создание совместных пространств, которые интегрируют различные локальные среды; </w:t>
      </w:r>
    </w:p>
    <w:p w14:paraId="1AB11506" w14:textId="77777777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предусматривают преодоление стереотипов, построение межкультурного диалога, повышение осведомленности о языковом и культурном разнообразии;</w:t>
      </w:r>
    </w:p>
    <w:p w14:paraId="16805A34" w14:textId="77777777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повышают осведомлённость, знания и компетентность участников и, таким образом, расширяют их возможности в мире социальных отношений;</w:t>
      </w:r>
    </w:p>
    <w:p w14:paraId="55113A42" w14:textId="77777777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воспитывают и укрепляют отношение к открытости, критическому мышлению и участию в культуре;</w:t>
      </w:r>
    </w:p>
    <w:p w14:paraId="10F4C6C1" w14:textId="77777777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облегчают коммуникацию и сотрудничество с различными сообществами;</w:t>
      </w:r>
    </w:p>
    <w:p w14:paraId="19798640" w14:textId="77777777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lastRenderedPageBreak/>
        <w:t>предусматривают включение и доступ к данной деятельности для лиц с различными видами инвалидности;</w:t>
      </w:r>
    </w:p>
    <w:p w14:paraId="661FF833" w14:textId="77777777" w:rsidR="00887A7B" w:rsidRPr="00BE4259" w:rsidRDefault="00887A7B" w:rsidP="00887A7B">
      <w:pPr>
        <w:pStyle w:val="Punkty1"/>
        <w:numPr>
          <w:ilvl w:val="1"/>
          <w:numId w:val="19"/>
        </w:numPr>
        <w:ind w:left="1276" w:hanging="567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уделяют внимание вопросам климата и прилагают усилия для уменьшения негативного влияния сверхпроизводства на их непосредственное окружение.</w:t>
      </w:r>
    </w:p>
    <w:p w14:paraId="7381AA25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64AB26B2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235F9908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02A8F540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715635F6" w14:textId="547CEF16" w:rsidR="00887A7B" w:rsidRPr="00BE4259" w:rsidRDefault="00887A7B" w:rsidP="00887A7B">
      <w:pPr>
        <w:pStyle w:val="Rozdziay"/>
        <w:rPr>
          <w:lang w:val="ru-RU"/>
        </w:rPr>
      </w:pPr>
      <w:r w:rsidRPr="00BE4259">
        <w:rPr>
          <w:lang w:val="ru-RU"/>
        </w:rPr>
        <w:t xml:space="preserve">Участники и участницы. </w:t>
      </w:r>
    </w:p>
    <w:p w14:paraId="136110B6" w14:textId="1E5A7856" w:rsidR="00887A7B" w:rsidRPr="00BE4259" w:rsidRDefault="00887A7B" w:rsidP="00887A7B">
      <w:pPr>
        <w:pStyle w:val="Punkty1"/>
        <w:numPr>
          <w:ilvl w:val="0"/>
          <w:numId w:val="31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Участником/участницей программы «Замковая Соседская Программа» может стать лицо в возрасте от 1</w:t>
      </w:r>
      <w:r w:rsidR="00BE4259" w:rsidRPr="00BE4259">
        <w:rPr>
          <w:sz w:val="28"/>
          <w:szCs w:val="28"/>
        </w:rPr>
        <w:t>7</w:t>
      </w:r>
      <w:r w:rsidRPr="00BE4259">
        <w:rPr>
          <w:sz w:val="28"/>
          <w:szCs w:val="28"/>
          <w:lang w:val="ru-RU"/>
        </w:rPr>
        <w:t xml:space="preserve"> лет, независимо от образования, национальности или места прописки.</w:t>
      </w:r>
    </w:p>
    <w:p w14:paraId="0DCAD0CA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38B8917A" w14:textId="77777777" w:rsidR="00887A7B" w:rsidRPr="00BE4259" w:rsidRDefault="00887A7B" w:rsidP="00887A7B">
      <w:pPr>
        <w:pStyle w:val="Punkty1"/>
        <w:numPr>
          <w:ilvl w:val="0"/>
          <w:numId w:val="31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«Замковая Соседская Программа» направлена на физических лиц, неформальных групп и неправительственных организаций, желающих реализовать свои соседские инициативы в сфере социальной активизации и интеграции.</w:t>
      </w:r>
    </w:p>
    <w:p w14:paraId="1BB1C2B9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13ED4565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354FCF37" w14:textId="4B876A1E" w:rsidR="00887A7B" w:rsidRPr="00BE4259" w:rsidRDefault="00887A7B" w:rsidP="00887A7B">
      <w:pPr>
        <w:pStyle w:val="Rozdziay"/>
        <w:rPr>
          <w:lang w:val="ru-RU"/>
        </w:rPr>
      </w:pPr>
      <w:r w:rsidRPr="00BE4259">
        <w:rPr>
          <w:lang w:val="ru-RU"/>
        </w:rPr>
        <w:t xml:space="preserve">Правила проведения набора. </w:t>
      </w:r>
    </w:p>
    <w:p w14:paraId="51CD4DBE" w14:textId="7F39171E" w:rsidR="00887A7B" w:rsidRPr="00BE4259" w:rsidRDefault="00887A7B" w:rsidP="00887A7B">
      <w:pPr>
        <w:pStyle w:val="Punkty1"/>
        <w:numPr>
          <w:ilvl w:val="0"/>
          <w:numId w:val="32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Условием участия в наборе в программу «Замковая Соседская Программа» является отправка аппликационной формы в электронном виде до </w:t>
      </w:r>
      <w:r w:rsidR="006273FD" w:rsidRPr="00BE4259">
        <w:rPr>
          <w:sz w:val="28"/>
          <w:szCs w:val="28"/>
          <w:lang w:val="ru-RU"/>
        </w:rPr>
        <w:t xml:space="preserve">14.06.2026 </w:t>
      </w:r>
      <w:r w:rsidRPr="00BE4259">
        <w:rPr>
          <w:sz w:val="28"/>
          <w:szCs w:val="28"/>
          <w:lang w:val="ru-RU"/>
        </w:rPr>
        <w:t xml:space="preserve">г. </w:t>
      </w:r>
      <w:r w:rsidR="006273FD" w:rsidRPr="00BE4259">
        <w:rPr>
          <w:sz w:val="28"/>
          <w:szCs w:val="28"/>
          <w:lang w:val="ru-RU"/>
        </w:rPr>
        <w:t>до</w:t>
      </w:r>
      <w:r w:rsidRPr="00BE4259">
        <w:rPr>
          <w:sz w:val="28"/>
          <w:szCs w:val="28"/>
          <w:lang w:val="ru-RU"/>
        </w:rPr>
        <w:t xml:space="preserve"> 23:59. Электронная аппликационная форма доступна </w:t>
      </w:r>
      <w:r w:rsidR="006273FD" w:rsidRPr="00BE4259">
        <w:rPr>
          <w:sz w:val="28"/>
          <w:szCs w:val="28"/>
          <w:lang w:val="ru-RU"/>
        </w:rPr>
        <w:t>на сайте</w:t>
      </w:r>
      <w:r w:rsidRPr="00BE4259">
        <w:rPr>
          <w:sz w:val="28"/>
          <w:szCs w:val="28"/>
          <w:lang w:val="ru-RU"/>
        </w:rPr>
        <w:t xml:space="preserve"> </w:t>
      </w:r>
      <w:hyperlink r:id="rId13" w:history="1">
        <w:r w:rsidRPr="00BE4259">
          <w:rPr>
            <w:rStyle w:val="Hipercze"/>
            <w:sz w:val="28"/>
            <w:szCs w:val="28"/>
          </w:rPr>
          <w:t>www</w:t>
        </w:r>
        <w:r w:rsidRPr="00BE4259">
          <w:rPr>
            <w:rStyle w:val="Hipercze"/>
            <w:sz w:val="28"/>
            <w:szCs w:val="28"/>
            <w:lang w:val="ru-RU"/>
          </w:rPr>
          <w:t>.</w:t>
        </w:r>
        <w:proofErr w:type="spellStart"/>
        <w:r w:rsidRPr="00BE4259">
          <w:rPr>
            <w:rStyle w:val="Hipercze"/>
            <w:sz w:val="28"/>
            <w:szCs w:val="28"/>
          </w:rPr>
          <w:t>ckzamek</w:t>
        </w:r>
        <w:proofErr w:type="spellEnd"/>
        <w:r w:rsidRPr="00BE4259">
          <w:rPr>
            <w:rStyle w:val="Hipercze"/>
            <w:sz w:val="28"/>
            <w:szCs w:val="28"/>
            <w:lang w:val="ru-RU"/>
          </w:rPr>
          <w:t>.</w:t>
        </w:r>
        <w:proofErr w:type="spellStart"/>
        <w:r w:rsidRPr="00BE4259">
          <w:rPr>
            <w:rStyle w:val="Hipercze"/>
            <w:sz w:val="28"/>
            <w:szCs w:val="28"/>
          </w:rPr>
          <w:t>pl</w:t>
        </w:r>
        <w:proofErr w:type="spellEnd"/>
      </w:hyperlink>
      <w:r w:rsidRPr="00BE4259">
        <w:rPr>
          <w:sz w:val="28"/>
          <w:szCs w:val="28"/>
          <w:lang w:val="ru-RU"/>
        </w:rPr>
        <w:t>.</w:t>
      </w:r>
    </w:p>
    <w:p w14:paraId="52FCBE03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4C2C46EB" w14:textId="0352EFF6" w:rsidR="00887A7B" w:rsidRPr="00BE4259" w:rsidRDefault="00887A7B" w:rsidP="00887A7B">
      <w:pPr>
        <w:pStyle w:val="Punkty1"/>
        <w:numPr>
          <w:ilvl w:val="0"/>
          <w:numId w:val="32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Информация об обработке персональных данных доступна на сайте </w:t>
      </w:r>
      <w:r w:rsidR="002914DE" w:rsidRPr="00BE4259">
        <w:rPr>
          <w:sz w:val="28"/>
          <w:szCs w:val="28"/>
        </w:rPr>
        <w:fldChar w:fldCharType="begin"/>
      </w:r>
      <w:r w:rsidR="002914DE" w:rsidRPr="00BE4259">
        <w:rPr>
          <w:sz w:val="28"/>
          <w:szCs w:val="28"/>
        </w:rPr>
        <w:instrText xml:space="preserve"> HYPERLINK "www.ckzamek.pl" </w:instrText>
      </w:r>
      <w:r w:rsidR="002914DE" w:rsidRPr="00BE4259">
        <w:rPr>
          <w:sz w:val="28"/>
          <w:szCs w:val="28"/>
        </w:rPr>
        <w:fldChar w:fldCharType="separate"/>
      </w:r>
      <w:r w:rsidRPr="00BE4259">
        <w:rPr>
          <w:rStyle w:val="Hipercze"/>
          <w:sz w:val="28"/>
          <w:szCs w:val="28"/>
        </w:rPr>
        <w:t>www</w:t>
      </w:r>
      <w:r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Pr="00BE4259">
        <w:rPr>
          <w:rStyle w:val="Hipercze"/>
          <w:sz w:val="28"/>
          <w:szCs w:val="28"/>
        </w:rPr>
        <w:t>ckzamek</w:t>
      </w:r>
      <w:proofErr w:type="spellEnd"/>
      <w:r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Pr="00BE4259">
        <w:rPr>
          <w:rStyle w:val="Hipercze"/>
          <w:sz w:val="28"/>
          <w:szCs w:val="28"/>
        </w:rPr>
        <w:t>pl</w:t>
      </w:r>
      <w:proofErr w:type="spellEnd"/>
      <w:r w:rsidR="002914DE" w:rsidRPr="00BE4259">
        <w:rPr>
          <w:rStyle w:val="Hipercze"/>
          <w:sz w:val="28"/>
          <w:szCs w:val="28"/>
        </w:rPr>
        <w:fldChar w:fldCharType="end"/>
      </w:r>
      <w:r w:rsidRPr="00BE4259">
        <w:rPr>
          <w:sz w:val="28"/>
          <w:szCs w:val="28"/>
          <w:lang w:val="ru-RU"/>
        </w:rPr>
        <w:t>.</w:t>
      </w:r>
    </w:p>
    <w:p w14:paraId="369F635D" w14:textId="77777777" w:rsidR="00887A7B" w:rsidRPr="00BE4259" w:rsidRDefault="00887A7B" w:rsidP="00887A7B">
      <w:pPr>
        <w:pStyle w:val="Punkty1"/>
        <w:numPr>
          <w:ilvl w:val="0"/>
          <w:numId w:val="0"/>
        </w:numPr>
        <w:rPr>
          <w:sz w:val="28"/>
          <w:szCs w:val="28"/>
          <w:lang w:val="ru-RU"/>
        </w:rPr>
      </w:pPr>
    </w:p>
    <w:p w14:paraId="5559F99C" w14:textId="23614AED" w:rsidR="00887A7B" w:rsidRPr="00BE4259" w:rsidRDefault="00887A7B" w:rsidP="00887A7B">
      <w:pPr>
        <w:pStyle w:val="Punkty1"/>
        <w:numPr>
          <w:ilvl w:val="0"/>
          <w:numId w:val="32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В срок до </w:t>
      </w:r>
      <w:r w:rsidR="006273FD" w:rsidRPr="00BE4259">
        <w:rPr>
          <w:sz w:val="28"/>
          <w:szCs w:val="28"/>
          <w:lang w:val="ru-RU"/>
        </w:rPr>
        <w:t>17.06.2026</w:t>
      </w:r>
      <w:r w:rsidRPr="00BE4259">
        <w:rPr>
          <w:sz w:val="28"/>
          <w:szCs w:val="28"/>
          <w:lang w:val="ru-RU"/>
        </w:rPr>
        <w:t xml:space="preserve"> г. Организатор сообщит по электронной почте о выборе соседских инициатив, определенных для реализации, в результате обсуждения Комиссией.</w:t>
      </w:r>
    </w:p>
    <w:p w14:paraId="55F1E5DE" w14:textId="77777777" w:rsidR="00887A7B" w:rsidRPr="00BE4259" w:rsidRDefault="00887A7B" w:rsidP="00887A7B">
      <w:pPr>
        <w:pStyle w:val="Punkty1"/>
        <w:numPr>
          <w:ilvl w:val="0"/>
          <w:numId w:val="0"/>
        </w:numPr>
        <w:rPr>
          <w:sz w:val="28"/>
          <w:szCs w:val="28"/>
          <w:lang w:val="ru-RU"/>
        </w:rPr>
      </w:pPr>
    </w:p>
    <w:p w14:paraId="77C9B188" w14:textId="6A16AFB1" w:rsidR="00887A7B" w:rsidRPr="00BE4259" w:rsidRDefault="00887A7B" w:rsidP="00887A7B">
      <w:pPr>
        <w:pStyle w:val="Punkty1"/>
        <w:numPr>
          <w:ilvl w:val="0"/>
          <w:numId w:val="32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lastRenderedPageBreak/>
        <w:t xml:space="preserve">Будет создан резервный список, содержащий список лиц, которые соответствуют критериям участия, но не были приняты в «Замковую Соседскую Программу». В случае отказа от участия в «Замковой Соседской Программе» лиц из основного списка (не позднее </w:t>
      </w:r>
      <w:r w:rsidR="006273FD" w:rsidRPr="00BE4259">
        <w:rPr>
          <w:sz w:val="28"/>
          <w:szCs w:val="28"/>
          <w:lang w:val="ru-RU"/>
        </w:rPr>
        <w:t xml:space="preserve">19.06.2026 </w:t>
      </w:r>
      <w:r w:rsidRPr="00BE4259">
        <w:rPr>
          <w:sz w:val="28"/>
          <w:szCs w:val="28"/>
          <w:lang w:val="ru-RU"/>
        </w:rPr>
        <w:t>г.), лица из резервного списка будут допущены к участию в программе в порядке очередности, после их предварительного согласия.</w:t>
      </w:r>
    </w:p>
    <w:p w14:paraId="276F9ADD" w14:textId="77777777" w:rsidR="00887A7B" w:rsidRPr="00BE4259" w:rsidRDefault="00887A7B" w:rsidP="00887A7B">
      <w:pPr>
        <w:pStyle w:val="Punkty1"/>
        <w:numPr>
          <w:ilvl w:val="0"/>
          <w:numId w:val="0"/>
        </w:numPr>
        <w:rPr>
          <w:sz w:val="28"/>
          <w:szCs w:val="28"/>
          <w:lang w:val="ru-RU"/>
        </w:rPr>
      </w:pPr>
    </w:p>
    <w:p w14:paraId="0FACA2C6" w14:textId="77777777" w:rsidR="00887A7B" w:rsidRPr="00BE4259" w:rsidRDefault="00887A7B" w:rsidP="00887A7B">
      <w:pPr>
        <w:pStyle w:val="Punkty1"/>
        <w:numPr>
          <w:ilvl w:val="0"/>
          <w:numId w:val="32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Подача заявки на участие в «Замковая Соседская Программа» равнозначна ознакомлению с содержанием настоящего Регламента и принятию условий, содержащихся в нем.</w:t>
      </w:r>
    </w:p>
    <w:p w14:paraId="76808E12" w14:textId="77777777" w:rsidR="00887A7B" w:rsidRPr="00BE4259" w:rsidRDefault="00887A7B" w:rsidP="00887A7B">
      <w:pPr>
        <w:pStyle w:val="Punkty1"/>
        <w:numPr>
          <w:ilvl w:val="0"/>
          <w:numId w:val="0"/>
        </w:numPr>
        <w:rPr>
          <w:sz w:val="28"/>
          <w:szCs w:val="28"/>
          <w:lang w:val="ru-RU"/>
        </w:rPr>
      </w:pPr>
    </w:p>
    <w:p w14:paraId="6CED3CDA" w14:textId="77777777" w:rsidR="00887A7B" w:rsidRPr="00BE4259" w:rsidRDefault="00887A7B" w:rsidP="00887A7B">
      <w:pPr>
        <w:pStyle w:val="Punkty1"/>
        <w:numPr>
          <w:ilvl w:val="0"/>
          <w:numId w:val="32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Организатор имеет право продолжить набор, если не будет достаточного количества желающих.</w:t>
      </w:r>
    </w:p>
    <w:p w14:paraId="64445681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10FA4139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2CB76E81" w14:textId="77777777" w:rsidR="00887A7B" w:rsidRPr="00BE4259" w:rsidRDefault="00887A7B" w:rsidP="00887A7B">
      <w:pPr>
        <w:pStyle w:val="Rozdziay"/>
        <w:rPr>
          <w:lang w:val="ru-RU"/>
        </w:rPr>
      </w:pPr>
      <w:r w:rsidRPr="00BE4259">
        <w:rPr>
          <w:lang w:val="ru-RU"/>
        </w:rPr>
        <w:t xml:space="preserve">Условия участия в наборе. </w:t>
      </w:r>
    </w:p>
    <w:p w14:paraId="141703F6" w14:textId="77777777" w:rsidR="00887A7B" w:rsidRPr="00BE4259" w:rsidRDefault="00887A7B" w:rsidP="00887A7B">
      <w:pPr>
        <w:pStyle w:val="Punkty1"/>
        <w:numPr>
          <w:ilvl w:val="0"/>
          <w:numId w:val="33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Участие в «Замковая Соседская Программа» является бесплатным. «Замковая Соседская Программа» реализуется в рамах Познаньской Программы Культурного Образования и финансируется городом Познань.</w:t>
      </w:r>
    </w:p>
    <w:p w14:paraId="418EE90F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 w:hanging="360"/>
        <w:rPr>
          <w:sz w:val="28"/>
          <w:szCs w:val="28"/>
          <w:lang w:val="ru-RU"/>
        </w:rPr>
      </w:pPr>
    </w:p>
    <w:p w14:paraId="51FFB794" w14:textId="7A79789C" w:rsidR="00887A7B" w:rsidRPr="00BE4259" w:rsidRDefault="00887A7B" w:rsidP="00887A7B">
      <w:pPr>
        <w:pStyle w:val="Punkty1"/>
        <w:numPr>
          <w:ilvl w:val="0"/>
          <w:numId w:val="33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Отобранные идеи (которые получат финансирование в рамах «Замков</w:t>
      </w:r>
      <w:r w:rsidR="006273FD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Соседск</w:t>
      </w:r>
      <w:r w:rsidR="006273FD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Программ</w:t>
      </w:r>
      <w:r w:rsidR="006273FD" w:rsidRPr="00BE4259">
        <w:rPr>
          <w:sz w:val="28"/>
          <w:szCs w:val="28"/>
          <w:lang w:val="ru-RU"/>
        </w:rPr>
        <w:t>ы</w:t>
      </w:r>
      <w:r w:rsidRPr="00BE4259">
        <w:rPr>
          <w:sz w:val="28"/>
          <w:szCs w:val="28"/>
          <w:lang w:val="ru-RU"/>
        </w:rPr>
        <w:t xml:space="preserve">») не имеют статуса окончательной деятельности – они должны быть реализованы «в процессе» в тесном сотрудничестве </w:t>
      </w:r>
      <w:r w:rsidR="006273FD" w:rsidRPr="00BE4259">
        <w:rPr>
          <w:sz w:val="28"/>
          <w:szCs w:val="28"/>
          <w:lang w:val="ru-RU"/>
        </w:rPr>
        <w:t>с координаторкой Программы:</w:t>
      </w:r>
      <w:r w:rsidRPr="00BE4259">
        <w:rPr>
          <w:sz w:val="28"/>
          <w:szCs w:val="28"/>
          <w:lang w:val="ru-RU"/>
        </w:rPr>
        <w:t xml:space="preserve"> Адрианной Солтышяк.</w:t>
      </w:r>
    </w:p>
    <w:p w14:paraId="00922267" w14:textId="77777777" w:rsidR="00887A7B" w:rsidRPr="00BE4259" w:rsidRDefault="00887A7B" w:rsidP="00887A7B">
      <w:pPr>
        <w:pStyle w:val="Punkty1"/>
        <w:numPr>
          <w:ilvl w:val="0"/>
          <w:numId w:val="0"/>
        </w:numPr>
        <w:rPr>
          <w:sz w:val="28"/>
          <w:szCs w:val="28"/>
          <w:lang w:val="ru-RU"/>
        </w:rPr>
      </w:pPr>
    </w:p>
    <w:p w14:paraId="5A327FFB" w14:textId="3A6BF444" w:rsidR="00887A7B" w:rsidRPr="00BE4259" w:rsidRDefault="00887A7B" w:rsidP="00887A7B">
      <w:pPr>
        <w:pStyle w:val="Punkty1"/>
        <w:numPr>
          <w:ilvl w:val="0"/>
          <w:numId w:val="33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Реализация соседских инициатив: июль-сентябрь 202</w:t>
      </w:r>
      <w:r w:rsidR="006273FD" w:rsidRPr="00BE4259">
        <w:rPr>
          <w:sz w:val="28"/>
          <w:szCs w:val="28"/>
          <w:lang w:val="ru-RU"/>
        </w:rPr>
        <w:t>6</w:t>
      </w:r>
      <w:r w:rsidRPr="00BE4259">
        <w:rPr>
          <w:sz w:val="28"/>
          <w:szCs w:val="28"/>
          <w:lang w:val="ru-RU"/>
        </w:rPr>
        <w:t xml:space="preserve"> года.</w:t>
      </w:r>
    </w:p>
    <w:p w14:paraId="1037DB0F" w14:textId="77777777" w:rsidR="006273FD" w:rsidRPr="00BE4259" w:rsidRDefault="006273FD" w:rsidP="006273FD">
      <w:pPr>
        <w:pStyle w:val="Akapitzlist"/>
        <w:rPr>
          <w:sz w:val="28"/>
          <w:szCs w:val="28"/>
          <w:lang w:val="ru-RU"/>
        </w:rPr>
      </w:pPr>
    </w:p>
    <w:p w14:paraId="00C49294" w14:textId="14863E01" w:rsidR="006273FD" w:rsidRPr="00BE4259" w:rsidRDefault="006273FD" w:rsidP="00887A7B">
      <w:pPr>
        <w:pStyle w:val="Punkty1"/>
        <w:numPr>
          <w:ilvl w:val="0"/>
          <w:numId w:val="33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Оценка инициатив состоится в октябре 2026 года в сроки, установленные Организатором.</w:t>
      </w:r>
    </w:p>
    <w:p w14:paraId="5E64AA81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62A2AB07" w14:textId="77777777" w:rsidR="00887A7B" w:rsidRPr="00BE4259" w:rsidRDefault="00887A7B" w:rsidP="00887A7B">
      <w:pPr>
        <w:rPr>
          <w:sz w:val="28"/>
          <w:szCs w:val="28"/>
          <w:lang w:val="ru-RU"/>
        </w:rPr>
      </w:pPr>
    </w:p>
    <w:p w14:paraId="0584E989" w14:textId="6C99E2E4" w:rsidR="00887A7B" w:rsidRPr="00BE4259" w:rsidRDefault="00887A7B" w:rsidP="00887A7B">
      <w:pPr>
        <w:pStyle w:val="Rozdziay"/>
        <w:rPr>
          <w:lang w:val="ru-RU"/>
        </w:rPr>
      </w:pPr>
      <w:r w:rsidRPr="00BE4259">
        <w:rPr>
          <w:lang w:val="ru-RU"/>
        </w:rPr>
        <w:t xml:space="preserve">Права и обязанности Организатора. </w:t>
      </w:r>
    </w:p>
    <w:p w14:paraId="56FFDA53" w14:textId="2071995B" w:rsidR="00887A7B" w:rsidRPr="00BE4259" w:rsidRDefault="00887A7B" w:rsidP="00887A7B">
      <w:pPr>
        <w:pStyle w:val="Punkty1"/>
        <w:numPr>
          <w:ilvl w:val="0"/>
          <w:numId w:val="34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lastRenderedPageBreak/>
        <w:t>Организатор оставляет за собой право документировать «Замков</w:t>
      </w:r>
      <w:r w:rsidR="006273FD" w:rsidRPr="00BE4259">
        <w:rPr>
          <w:sz w:val="28"/>
          <w:szCs w:val="28"/>
          <w:lang w:val="ru-RU"/>
        </w:rPr>
        <w:t>ую</w:t>
      </w:r>
      <w:r w:rsidRPr="00BE4259">
        <w:rPr>
          <w:sz w:val="28"/>
          <w:szCs w:val="28"/>
          <w:lang w:val="ru-RU"/>
        </w:rPr>
        <w:t xml:space="preserve"> Соседск</w:t>
      </w:r>
      <w:r w:rsidR="006273FD" w:rsidRPr="00BE4259">
        <w:rPr>
          <w:sz w:val="28"/>
          <w:szCs w:val="28"/>
          <w:lang w:val="ru-RU"/>
        </w:rPr>
        <w:t>ую</w:t>
      </w:r>
      <w:r w:rsidRPr="00BE4259">
        <w:rPr>
          <w:sz w:val="28"/>
          <w:szCs w:val="28"/>
          <w:lang w:val="ru-RU"/>
        </w:rPr>
        <w:t xml:space="preserve"> Программ</w:t>
      </w:r>
      <w:r w:rsidR="006273FD" w:rsidRPr="00BE4259">
        <w:rPr>
          <w:sz w:val="28"/>
          <w:szCs w:val="28"/>
          <w:lang w:val="ru-RU"/>
        </w:rPr>
        <w:t>у</w:t>
      </w:r>
      <w:r w:rsidRPr="00BE4259">
        <w:rPr>
          <w:sz w:val="28"/>
          <w:szCs w:val="28"/>
          <w:lang w:val="ru-RU"/>
        </w:rPr>
        <w:t>» с использованием устройств записи изображений и звука в целях использования в рекламных материалах и онлайн-отчетах «Замков</w:t>
      </w:r>
      <w:r w:rsidR="006273FD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Соседск</w:t>
      </w:r>
      <w:r w:rsidR="006273FD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Программ</w:t>
      </w:r>
      <w:r w:rsidR="006273FD" w:rsidRPr="00BE4259">
        <w:rPr>
          <w:sz w:val="28"/>
          <w:szCs w:val="28"/>
          <w:lang w:val="ru-RU"/>
        </w:rPr>
        <w:t>ы</w:t>
      </w:r>
      <w:r w:rsidRPr="00BE4259">
        <w:rPr>
          <w:sz w:val="28"/>
          <w:szCs w:val="28"/>
          <w:lang w:val="ru-RU"/>
        </w:rPr>
        <w:t>».</w:t>
      </w:r>
    </w:p>
    <w:p w14:paraId="06C24EDE" w14:textId="77777777" w:rsidR="00887A7B" w:rsidRPr="00BE4259" w:rsidRDefault="00887A7B" w:rsidP="00887A7B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12EB9F99" w14:textId="77777777" w:rsidR="00742BC7" w:rsidRPr="00BE4259" w:rsidRDefault="00887A7B" w:rsidP="00742BC7">
      <w:pPr>
        <w:pStyle w:val="Punkty1"/>
        <w:numPr>
          <w:ilvl w:val="0"/>
          <w:numId w:val="34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Организатор обеспечивает финансирование соседских инициатив в рамах «</w:t>
      </w:r>
      <w:r w:rsidR="006273FD" w:rsidRPr="00BE4259">
        <w:rPr>
          <w:sz w:val="28"/>
          <w:szCs w:val="28"/>
          <w:lang w:val="ru-RU"/>
        </w:rPr>
        <w:t>Замковой Соседской Программы</w:t>
      </w:r>
      <w:r w:rsidRPr="00BE4259">
        <w:rPr>
          <w:sz w:val="28"/>
          <w:szCs w:val="28"/>
          <w:lang w:val="ru-RU"/>
        </w:rPr>
        <w:t xml:space="preserve">» на общую сумму 20 000,00 (двадцать тысяч) злотых брутто. Максимальная сумма финансирования для одной инициативы составляет 5 000,00 (пять тысяч) злотых брутто. Сума может быть использована </w:t>
      </w:r>
      <w:r w:rsidR="006273FD" w:rsidRPr="00BE4259">
        <w:rPr>
          <w:sz w:val="28"/>
          <w:szCs w:val="28"/>
          <w:lang w:val="ru-RU"/>
        </w:rPr>
        <w:t>для выплаты вознаграждения участницам и участникам, а также для покрытия расходов на необходимые материалы и услуги, обеспечивающие реализацию мероприятий в рамках соседской инициативы.</w:t>
      </w:r>
      <w:r w:rsidRPr="00BE4259">
        <w:rPr>
          <w:sz w:val="28"/>
          <w:szCs w:val="28"/>
          <w:lang w:val="ru-RU"/>
        </w:rPr>
        <w:t xml:space="preserve"> Приемлемость расходов будет </w:t>
      </w:r>
      <w:r w:rsidR="006273FD" w:rsidRPr="00BE4259">
        <w:rPr>
          <w:sz w:val="28"/>
          <w:szCs w:val="28"/>
          <w:lang w:val="ru-RU"/>
        </w:rPr>
        <w:t xml:space="preserve">согласовываться </w:t>
      </w:r>
      <w:r w:rsidRPr="00BE4259">
        <w:rPr>
          <w:sz w:val="28"/>
          <w:szCs w:val="28"/>
          <w:lang w:val="ru-RU"/>
        </w:rPr>
        <w:t>с Организатором в каждом конкретном случае.</w:t>
      </w:r>
    </w:p>
    <w:p w14:paraId="4652FD5C" w14:textId="77777777" w:rsidR="00742BC7" w:rsidRPr="00BE4259" w:rsidRDefault="00742BC7" w:rsidP="00742BC7">
      <w:pPr>
        <w:pStyle w:val="Akapitzlist"/>
        <w:rPr>
          <w:sz w:val="28"/>
          <w:szCs w:val="28"/>
          <w:lang w:val="ru-RU"/>
        </w:rPr>
      </w:pPr>
    </w:p>
    <w:p w14:paraId="78CE9759" w14:textId="66ABB7D1" w:rsidR="00742BC7" w:rsidRPr="00BE4259" w:rsidRDefault="00742BC7" w:rsidP="00742BC7">
      <w:pPr>
        <w:pStyle w:val="Punkty1"/>
        <w:numPr>
          <w:ilvl w:val="0"/>
          <w:numId w:val="34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Организатор заключит с Участником отдельный договор о реализации соседской инициативы (также предусматривая вознаграждение за работу, выполняемую в рамах проекта).</w:t>
      </w:r>
    </w:p>
    <w:p w14:paraId="1B3AAFF4" w14:textId="77777777" w:rsidR="00887A7B" w:rsidRPr="00BE4259" w:rsidRDefault="00887A7B" w:rsidP="00887A7B">
      <w:pPr>
        <w:pStyle w:val="Punkty1"/>
        <w:numPr>
          <w:ilvl w:val="0"/>
          <w:numId w:val="0"/>
        </w:numPr>
        <w:rPr>
          <w:sz w:val="28"/>
          <w:szCs w:val="28"/>
          <w:lang w:val="ru-RU"/>
        </w:rPr>
      </w:pPr>
    </w:p>
    <w:p w14:paraId="1E3144FC" w14:textId="21817A39" w:rsidR="00887A7B" w:rsidRPr="00BE4259" w:rsidRDefault="00742BC7" w:rsidP="00887A7B">
      <w:pPr>
        <w:pStyle w:val="Punkty1"/>
        <w:numPr>
          <w:ilvl w:val="0"/>
          <w:numId w:val="34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Организатор не несет ответственности за непредвиденные обстоятельства, не зависящие от Организатора, возникшие в ходе проведения </w:t>
      </w:r>
      <w:r w:rsidR="00887A7B" w:rsidRPr="00BE4259">
        <w:rPr>
          <w:sz w:val="28"/>
          <w:szCs w:val="28"/>
          <w:lang w:val="ru-RU"/>
        </w:rPr>
        <w:t>«Замков</w:t>
      </w:r>
      <w:r w:rsidRPr="00BE4259">
        <w:rPr>
          <w:sz w:val="28"/>
          <w:szCs w:val="28"/>
          <w:lang w:val="ru-RU"/>
        </w:rPr>
        <w:t>ой</w:t>
      </w:r>
      <w:r w:rsidR="00887A7B" w:rsidRPr="00BE4259">
        <w:rPr>
          <w:sz w:val="28"/>
          <w:szCs w:val="28"/>
          <w:lang w:val="ru-RU"/>
        </w:rPr>
        <w:t xml:space="preserve"> Соседск</w:t>
      </w:r>
      <w:r w:rsidRPr="00BE4259">
        <w:rPr>
          <w:sz w:val="28"/>
          <w:szCs w:val="28"/>
          <w:lang w:val="ru-RU"/>
        </w:rPr>
        <w:t>ой</w:t>
      </w:r>
      <w:r w:rsidR="00887A7B" w:rsidRPr="00BE4259">
        <w:rPr>
          <w:sz w:val="28"/>
          <w:szCs w:val="28"/>
          <w:lang w:val="ru-RU"/>
        </w:rPr>
        <w:t xml:space="preserve"> Программ</w:t>
      </w:r>
      <w:r w:rsidRPr="00BE4259">
        <w:rPr>
          <w:sz w:val="28"/>
          <w:szCs w:val="28"/>
          <w:lang w:val="ru-RU"/>
        </w:rPr>
        <w:t>ы</w:t>
      </w:r>
      <w:r w:rsidR="00887A7B" w:rsidRPr="00BE4259">
        <w:rPr>
          <w:sz w:val="28"/>
          <w:szCs w:val="28"/>
          <w:lang w:val="ru-RU"/>
        </w:rPr>
        <w:t>».</w:t>
      </w:r>
    </w:p>
    <w:p w14:paraId="63302DB8" w14:textId="77777777" w:rsidR="00887A7B" w:rsidRPr="00BE4259" w:rsidRDefault="00887A7B" w:rsidP="00FD5FB7">
      <w:pPr>
        <w:rPr>
          <w:sz w:val="28"/>
          <w:szCs w:val="28"/>
          <w:lang w:val="ru-RU"/>
        </w:rPr>
      </w:pPr>
    </w:p>
    <w:p w14:paraId="6A8916A4" w14:textId="77777777" w:rsidR="00FD5FB7" w:rsidRPr="00BE4259" w:rsidRDefault="00FD5FB7" w:rsidP="00FD5FB7">
      <w:pPr>
        <w:rPr>
          <w:sz w:val="28"/>
          <w:szCs w:val="28"/>
          <w:lang w:val="ru-RU"/>
        </w:rPr>
      </w:pPr>
    </w:p>
    <w:p w14:paraId="7FCAA6A5" w14:textId="4C285F36" w:rsidR="00887A7B" w:rsidRPr="00BE4259" w:rsidRDefault="00887A7B" w:rsidP="00FD5FB7">
      <w:pPr>
        <w:pStyle w:val="Rozdziay"/>
        <w:rPr>
          <w:lang w:val="ru-RU"/>
        </w:rPr>
      </w:pPr>
      <w:r w:rsidRPr="00BE4259">
        <w:rPr>
          <w:lang w:val="ru-RU"/>
        </w:rPr>
        <w:t xml:space="preserve">Права и обязанности участников. </w:t>
      </w:r>
    </w:p>
    <w:p w14:paraId="1C680A05" w14:textId="38E5B688" w:rsidR="00887A7B" w:rsidRPr="00BE4259" w:rsidRDefault="00887A7B" w:rsidP="00FD5FB7">
      <w:pPr>
        <w:pStyle w:val="Punkty1"/>
        <w:numPr>
          <w:ilvl w:val="0"/>
          <w:numId w:val="35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Реализация деятельности «Замков</w:t>
      </w:r>
      <w:r w:rsidR="00742BC7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Соседск</w:t>
      </w:r>
      <w:r w:rsidR="00742BC7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Программ</w:t>
      </w:r>
      <w:r w:rsidR="00742BC7" w:rsidRPr="00BE4259">
        <w:rPr>
          <w:sz w:val="28"/>
          <w:szCs w:val="28"/>
          <w:lang w:val="ru-RU"/>
        </w:rPr>
        <w:t>ы</w:t>
      </w:r>
      <w:r w:rsidRPr="00BE4259">
        <w:rPr>
          <w:sz w:val="28"/>
          <w:szCs w:val="28"/>
          <w:lang w:val="ru-RU"/>
        </w:rPr>
        <w:t>» будет определена отдельным договором между Организатором и Участником (также предусматривая вознаграждение за реализацию инициативы).</w:t>
      </w:r>
    </w:p>
    <w:p w14:paraId="3CCA86BB" w14:textId="77777777" w:rsidR="00742BC7" w:rsidRPr="00BE4259" w:rsidRDefault="00742BC7" w:rsidP="00742BC7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067F3B26" w14:textId="700E96FA" w:rsidR="00FD5FB7" w:rsidRPr="00BE4259" w:rsidRDefault="00742BC7" w:rsidP="00742BC7">
      <w:pPr>
        <w:pStyle w:val="Punkty1"/>
        <w:numPr>
          <w:ilvl w:val="0"/>
          <w:numId w:val="35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Участник может отказаться от реализации инициативы и от выделенного финансирования до 19.06.2026 года, направив письменное заявление об отказе по электронной почте на адрес </w:t>
      </w:r>
      <w:hyperlink r:id="rId14">
        <w:r w:rsidRPr="00BE4259">
          <w:rPr>
            <w:rStyle w:val="Hipercze"/>
            <w:sz w:val="28"/>
            <w:szCs w:val="28"/>
            <w:lang w:val="pl"/>
          </w:rPr>
          <w:t>a</w:t>
        </w:r>
        <w:r w:rsidRPr="00BE4259">
          <w:rPr>
            <w:rStyle w:val="Hipercze"/>
            <w:sz w:val="28"/>
            <w:szCs w:val="28"/>
            <w:lang w:val="ru-RU"/>
          </w:rPr>
          <w:t>.</w:t>
        </w:r>
        <w:r w:rsidRPr="00BE4259">
          <w:rPr>
            <w:rStyle w:val="Hipercze"/>
            <w:sz w:val="28"/>
            <w:szCs w:val="28"/>
            <w:lang w:val="pl"/>
          </w:rPr>
          <w:t>soltysiak</w:t>
        </w:r>
        <w:r w:rsidRPr="00BE4259">
          <w:rPr>
            <w:rStyle w:val="Hipercze"/>
            <w:sz w:val="28"/>
            <w:szCs w:val="28"/>
            <w:lang w:val="ru-RU"/>
          </w:rPr>
          <w:t>@</w:t>
        </w:r>
        <w:r w:rsidRPr="00BE4259">
          <w:rPr>
            <w:rStyle w:val="Hipercze"/>
            <w:sz w:val="28"/>
            <w:szCs w:val="28"/>
            <w:lang w:val="pl"/>
          </w:rPr>
          <w:t>ckzamek</w:t>
        </w:r>
        <w:r w:rsidRPr="00BE4259">
          <w:rPr>
            <w:rStyle w:val="Hipercze"/>
            <w:sz w:val="28"/>
            <w:szCs w:val="28"/>
            <w:lang w:val="ru-RU"/>
          </w:rPr>
          <w:t>.</w:t>
        </w:r>
        <w:r w:rsidRPr="00BE4259">
          <w:rPr>
            <w:rStyle w:val="Hipercze"/>
            <w:sz w:val="28"/>
            <w:szCs w:val="28"/>
            <w:lang w:val="pl"/>
          </w:rPr>
          <w:t>pl</w:t>
        </w:r>
      </w:hyperlink>
      <w:r w:rsidRPr="00BE4259">
        <w:rPr>
          <w:sz w:val="28"/>
          <w:szCs w:val="28"/>
          <w:lang w:val="ru-RU"/>
        </w:rPr>
        <w:t xml:space="preserve">. В случае отказа участника от выделенного финансирования до 22.06.2026 года о возможности участия в </w:t>
      </w:r>
      <w:r w:rsidRPr="00BE4259">
        <w:rPr>
          <w:sz w:val="28"/>
          <w:szCs w:val="28"/>
          <w:lang w:val="ru-RU"/>
        </w:rPr>
        <w:lastRenderedPageBreak/>
        <w:t>«Замковой Соседской Программе» будут уведомлены лица из сформированного резервного списка.</w:t>
      </w:r>
    </w:p>
    <w:p w14:paraId="24D15268" w14:textId="77777777" w:rsidR="00742BC7" w:rsidRPr="00BE4259" w:rsidRDefault="00742BC7" w:rsidP="00742BC7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03019A32" w14:textId="6EEA2B99" w:rsidR="00887A7B" w:rsidRPr="00BE4259" w:rsidRDefault="00887A7B" w:rsidP="00FD5FB7">
      <w:pPr>
        <w:pStyle w:val="Punkty1"/>
        <w:numPr>
          <w:ilvl w:val="0"/>
          <w:numId w:val="35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Инициативы будут реализованы в тесном сотрудничестве с </w:t>
      </w:r>
      <w:r w:rsidR="00742BC7" w:rsidRPr="00BE4259">
        <w:rPr>
          <w:sz w:val="28"/>
          <w:szCs w:val="28"/>
          <w:lang w:val="ru-RU"/>
        </w:rPr>
        <w:t>координаторкой Программы</w:t>
      </w:r>
      <w:r w:rsidRPr="00BE4259">
        <w:rPr>
          <w:sz w:val="28"/>
          <w:szCs w:val="28"/>
          <w:lang w:val="ru-RU"/>
        </w:rPr>
        <w:t>.</w:t>
      </w:r>
    </w:p>
    <w:p w14:paraId="1D5CBFB3" w14:textId="77777777" w:rsidR="00FD5FB7" w:rsidRPr="00BE4259" w:rsidRDefault="00FD5FB7" w:rsidP="00FD5FB7">
      <w:pPr>
        <w:pStyle w:val="Punkty1"/>
        <w:numPr>
          <w:ilvl w:val="0"/>
          <w:numId w:val="0"/>
        </w:numPr>
        <w:rPr>
          <w:sz w:val="28"/>
          <w:szCs w:val="28"/>
          <w:lang w:val="ru-RU"/>
        </w:rPr>
      </w:pPr>
    </w:p>
    <w:p w14:paraId="6F852164" w14:textId="66E4ADC6" w:rsidR="00887A7B" w:rsidRPr="00BE4259" w:rsidRDefault="00887A7B" w:rsidP="00FD5FB7">
      <w:pPr>
        <w:pStyle w:val="Punkty1"/>
        <w:numPr>
          <w:ilvl w:val="0"/>
          <w:numId w:val="35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Лица, реализующие финансированную инициативу, обязаны принять участие в организационном собрании о «Замков</w:t>
      </w:r>
      <w:r w:rsidR="00742BC7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Соседск</w:t>
      </w:r>
      <w:r w:rsidR="00742BC7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Программ</w:t>
      </w:r>
      <w:r w:rsidR="00742BC7" w:rsidRPr="00BE4259">
        <w:rPr>
          <w:sz w:val="28"/>
          <w:szCs w:val="28"/>
          <w:lang w:val="ru-RU"/>
        </w:rPr>
        <w:t>е</w:t>
      </w:r>
      <w:r w:rsidRPr="00BE4259">
        <w:rPr>
          <w:sz w:val="28"/>
          <w:szCs w:val="28"/>
          <w:lang w:val="ru-RU"/>
        </w:rPr>
        <w:t xml:space="preserve">». Собрание состоится </w:t>
      </w:r>
      <w:r w:rsidR="00742BC7" w:rsidRPr="00BE4259">
        <w:rPr>
          <w:sz w:val="28"/>
          <w:szCs w:val="28"/>
          <w:lang w:val="ru-RU"/>
        </w:rPr>
        <w:t xml:space="preserve">23.06.2026 </w:t>
      </w:r>
      <w:r w:rsidRPr="00BE4259">
        <w:rPr>
          <w:sz w:val="28"/>
          <w:szCs w:val="28"/>
          <w:lang w:val="ru-RU"/>
        </w:rPr>
        <w:t>в главном офисе Организатора.</w:t>
      </w:r>
    </w:p>
    <w:p w14:paraId="615EE021" w14:textId="77777777" w:rsidR="00887A7B" w:rsidRPr="00BE4259" w:rsidRDefault="00887A7B" w:rsidP="00FD5FB7">
      <w:pPr>
        <w:rPr>
          <w:sz w:val="28"/>
          <w:szCs w:val="28"/>
          <w:lang w:val="ru-RU"/>
        </w:rPr>
      </w:pPr>
    </w:p>
    <w:p w14:paraId="77B0CF36" w14:textId="77777777" w:rsidR="00FD5FB7" w:rsidRPr="00BE4259" w:rsidRDefault="00FD5FB7" w:rsidP="00FD5FB7">
      <w:pPr>
        <w:rPr>
          <w:sz w:val="28"/>
          <w:szCs w:val="28"/>
          <w:lang w:val="ru-RU"/>
        </w:rPr>
      </w:pPr>
    </w:p>
    <w:p w14:paraId="384EFFE4" w14:textId="195E063E" w:rsidR="00887A7B" w:rsidRPr="00BE4259" w:rsidRDefault="00887A7B" w:rsidP="00FD5FB7">
      <w:pPr>
        <w:pStyle w:val="Rozdziay"/>
        <w:rPr>
          <w:lang w:val="ru-RU"/>
        </w:rPr>
      </w:pPr>
      <w:r w:rsidRPr="00BE4259">
        <w:rPr>
          <w:lang w:val="ru-RU"/>
        </w:rPr>
        <w:t>Персональные данные</w:t>
      </w:r>
    </w:p>
    <w:p w14:paraId="49BB8CD8" w14:textId="77777777" w:rsidR="00887A7B" w:rsidRPr="00BE4259" w:rsidRDefault="00887A7B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  <w:r w:rsidRPr="00BE4259">
        <w:rPr>
          <w:rFonts w:ascii="Inter" w:hAnsi="Inter"/>
          <w:sz w:val="28"/>
          <w:szCs w:val="28"/>
          <w:lang w:val="ru-RU"/>
        </w:rPr>
        <w:t>В связи со вступлением в силу Регламента Европейского Парламента и Совета (ЕС) 2016/679 от 27 апреля 2016 года о защите физических лиц при обработке персональных данных и о свободном перемещении таких данных, а также об отмене Директивы 95/46/</w:t>
      </w:r>
      <w:r w:rsidRPr="00BE4259">
        <w:rPr>
          <w:rFonts w:ascii="Inter" w:hAnsi="Inter"/>
          <w:sz w:val="28"/>
          <w:szCs w:val="28"/>
        </w:rPr>
        <w:t>WE</w:t>
      </w:r>
      <w:r w:rsidRPr="00BE4259">
        <w:rPr>
          <w:rFonts w:ascii="Inter" w:hAnsi="Inter"/>
          <w:sz w:val="28"/>
          <w:szCs w:val="28"/>
          <w:lang w:val="ru-RU"/>
        </w:rPr>
        <w:t xml:space="preserve"> (общий регламент о защите данных), далее именуемого </w:t>
      </w:r>
      <w:r w:rsidRPr="00BE4259">
        <w:rPr>
          <w:rFonts w:ascii="Inter" w:hAnsi="Inter"/>
          <w:sz w:val="28"/>
          <w:szCs w:val="28"/>
        </w:rPr>
        <w:t>RODO</w:t>
      </w:r>
      <w:r w:rsidRPr="00BE4259">
        <w:rPr>
          <w:rFonts w:ascii="Inter" w:hAnsi="Inter"/>
          <w:sz w:val="28"/>
          <w:szCs w:val="28"/>
          <w:lang w:val="ru-RU"/>
        </w:rPr>
        <w:t>, настоящим сообщаем вам:</w:t>
      </w:r>
    </w:p>
    <w:p w14:paraId="58E21048" w14:textId="77777777" w:rsidR="00FD5FB7" w:rsidRPr="00BE4259" w:rsidRDefault="00FD5FB7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p w14:paraId="3B170B18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Администратором персональных данных Участников и лиц, принимающих участие в наборе, является </w:t>
      </w:r>
      <w:r w:rsidRPr="00BE4259">
        <w:rPr>
          <w:sz w:val="28"/>
          <w:szCs w:val="28"/>
        </w:rPr>
        <w:t>Centrum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Kultury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ZAMEK</w:t>
      </w:r>
      <w:r w:rsidRPr="00BE4259">
        <w:rPr>
          <w:sz w:val="28"/>
          <w:szCs w:val="28"/>
          <w:lang w:val="ru-RU"/>
        </w:rPr>
        <w:t xml:space="preserve"> с главным офисом в Познани, </w:t>
      </w:r>
      <w:r w:rsidRPr="00BE4259">
        <w:rPr>
          <w:sz w:val="28"/>
          <w:szCs w:val="28"/>
        </w:rPr>
        <w:t>ul</w:t>
      </w:r>
      <w:r w:rsidRPr="00BE4259">
        <w:rPr>
          <w:sz w:val="28"/>
          <w:szCs w:val="28"/>
          <w:lang w:val="ru-RU"/>
        </w:rPr>
        <w:t>. Ś</w:t>
      </w:r>
      <w:r w:rsidRPr="00BE4259">
        <w:rPr>
          <w:sz w:val="28"/>
          <w:szCs w:val="28"/>
        </w:rPr>
        <w:t>w</w:t>
      </w:r>
      <w:r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</w:rPr>
        <w:t>Marcin</w:t>
      </w:r>
      <w:r w:rsidRPr="00BE4259">
        <w:rPr>
          <w:sz w:val="28"/>
          <w:szCs w:val="28"/>
          <w:lang w:val="ru-RU"/>
        </w:rPr>
        <w:t xml:space="preserve"> 80/82, 61-809 Познань.</w:t>
      </w:r>
    </w:p>
    <w:p w14:paraId="57D04979" w14:textId="77777777" w:rsidR="00FD5FB7" w:rsidRPr="00BE4259" w:rsidRDefault="00FD5FB7" w:rsidP="00FD5FB7">
      <w:pPr>
        <w:pStyle w:val="Punkty2"/>
        <w:numPr>
          <w:ilvl w:val="0"/>
          <w:numId w:val="0"/>
        </w:numPr>
        <w:ind w:left="709"/>
        <w:rPr>
          <w:sz w:val="28"/>
          <w:szCs w:val="28"/>
          <w:lang w:val="ru-RU"/>
        </w:rPr>
      </w:pPr>
    </w:p>
    <w:p w14:paraId="7E115C46" w14:textId="12FCEE65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По вопросам обработки персональных данных вы можете обратиться к Инспектору по защите персональных данных, назначенному Администратором, по адресу электронной почты: </w:t>
      </w:r>
      <w:hyperlink r:id="rId15">
        <w:r w:rsidR="00742BC7" w:rsidRPr="00BE4259">
          <w:rPr>
            <w:rStyle w:val="Hipercze"/>
            <w:sz w:val="28"/>
            <w:szCs w:val="28"/>
            <w:lang w:val="pl"/>
          </w:rPr>
          <w:t>iod</w:t>
        </w:r>
        <w:r w:rsidR="00742BC7" w:rsidRPr="00BE4259">
          <w:rPr>
            <w:rStyle w:val="Hipercze"/>
            <w:sz w:val="28"/>
            <w:szCs w:val="28"/>
            <w:lang w:val="ru-RU"/>
          </w:rPr>
          <w:t>@</w:t>
        </w:r>
        <w:r w:rsidR="00742BC7" w:rsidRPr="00BE4259">
          <w:rPr>
            <w:rStyle w:val="Hipercze"/>
            <w:sz w:val="28"/>
            <w:szCs w:val="28"/>
            <w:lang w:val="pl"/>
          </w:rPr>
          <w:t>ckzamek</w:t>
        </w:r>
        <w:r w:rsidR="00742BC7" w:rsidRPr="00BE4259">
          <w:rPr>
            <w:rStyle w:val="Hipercze"/>
            <w:sz w:val="28"/>
            <w:szCs w:val="28"/>
            <w:lang w:val="ru-RU"/>
          </w:rPr>
          <w:t>.</w:t>
        </w:r>
        <w:r w:rsidR="00742BC7" w:rsidRPr="00BE4259">
          <w:rPr>
            <w:rStyle w:val="Hipercze"/>
            <w:sz w:val="28"/>
            <w:szCs w:val="28"/>
            <w:lang w:val="pl"/>
          </w:rPr>
          <w:t>pl</w:t>
        </w:r>
      </w:hyperlink>
      <w:r w:rsidR="00742BC7"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  <w:lang w:val="ru-RU"/>
        </w:rPr>
        <w:t>или в письменной форме на адрес Администратора.</w:t>
      </w:r>
    </w:p>
    <w:p w14:paraId="3DBB282E" w14:textId="77777777" w:rsidR="00FD5FB7" w:rsidRPr="00BE4259" w:rsidRDefault="00FD5FB7" w:rsidP="00FD5FB7">
      <w:pPr>
        <w:pStyle w:val="Punkty2"/>
        <w:numPr>
          <w:ilvl w:val="0"/>
          <w:numId w:val="0"/>
        </w:numPr>
        <w:rPr>
          <w:sz w:val="28"/>
          <w:szCs w:val="28"/>
          <w:lang w:val="ru-RU"/>
        </w:rPr>
      </w:pPr>
    </w:p>
    <w:p w14:paraId="7B0DF159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Персональные данные будут обрабатываться: </w:t>
      </w:r>
    </w:p>
    <w:p w14:paraId="60F0D05A" w14:textId="209116C5" w:rsidR="00887A7B" w:rsidRPr="00BE4259" w:rsidRDefault="00887A7B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в целях участия в наборе </w:t>
      </w:r>
      <w:r w:rsidR="00742BC7" w:rsidRPr="00BE4259">
        <w:rPr>
          <w:sz w:val="28"/>
          <w:szCs w:val="28"/>
          <w:lang w:val="ru-RU"/>
        </w:rPr>
        <w:t>в</w:t>
      </w:r>
      <w:r w:rsidRPr="00BE4259">
        <w:rPr>
          <w:sz w:val="28"/>
          <w:szCs w:val="28"/>
          <w:lang w:val="ru-RU"/>
        </w:rPr>
        <w:t xml:space="preserve"> «Замков</w:t>
      </w:r>
      <w:r w:rsidR="00742BC7" w:rsidRPr="00BE4259">
        <w:rPr>
          <w:sz w:val="28"/>
          <w:szCs w:val="28"/>
          <w:lang w:val="ru-RU"/>
        </w:rPr>
        <w:t>ою</w:t>
      </w:r>
      <w:r w:rsidRPr="00BE4259">
        <w:rPr>
          <w:sz w:val="28"/>
          <w:szCs w:val="28"/>
          <w:lang w:val="ru-RU"/>
        </w:rPr>
        <w:t xml:space="preserve"> Соседск</w:t>
      </w:r>
      <w:r w:rsidR="00742BC7" w:rsidRPr="00BE4259">
        <w:rPr>
          <w:sz w:val="28"/>
          <w:szCs w:val="28"/>
          <w:lang w:val="ru-RU"/>
        </w:rPr>
        <w:t>ую</w:t>
      </w:r>
      <w:r w:rsidRPr="00BE4259">
        <w:rPr>
          <w:sz w:val="28"/>
          <w:szCs w:val="28"/>
          <w:lang w:val="ru-RU"/>
        </w:rPr>
        <w:t xml:space="preserve"> Программ</w:t>
      </w:r>
      <w:r w:rsidR="00742BC7" w:rsidRPr="00BE4259">
        <w:rPr>
          <w:sz w:val="28"/>
          <w:szCs w:val="28"/>
          <w:lang w:val="ru-RU"/>
        </w:rPr>
        <w:t>у</w:t>
      </w:r>
      <w:r w:rsidRPr="00BE4259">
        <w:rPr>
          <w:sz w:val="28"/>
          <w:szCs w:val="28"/>
          <w:lang w:val="ru-RU"/>
        </w:rPr>
        <w:t xml:space="preserve">» - на основании выраженного согласия, т. е. </w:t>
      </w:r>
      <w:r w:rsidRPr="00BE4259">
        <w:rPr>
          <w:sz w:val="28"/>
          <w:szCs w:val="28"/>
        </w:rPr>
        <w:t>art</w:t>
      </w:r>
      <w:r w:rsidRPr="00BE4259">
        <w:rPr>
          <w:sz w:val="28"/>
          <w:szCs w:val="28"/>
          <w:lang w:val="ru-RU"/>
        </w:rPr>
        <w:t xml:space="preserve">. 6 </w:t>
      </w:r>
      <w:r w:rsidRPr="00BE4259">
        <w:rPr>
          <w:sz w:val="28"/>
          <w:szCs w:val="28"/>
        </w:rPr>
        <w:t>ust</w:t>
      </w:r>
      <w:r w:rsidRPr="00BE4259">
        <w:rPr>
          <w:sz w:val="28"/>
          <w:szCs w:val="28"/>
          <w:lang w:val="ru-RU"/>
        </w:rPr>
        <w:t xml:space="preserve">. 1 </w:t>
      </w:r>
      <w:r w:rsidRPr="00BE4259">
        <w:rPr>
          <w:sz w:val="28"/>
          <w:szCs w:val="28"/>
        </w:rPr>
        <w:t>lit</w:t>
      </w:r>
      <w:r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</w:rPr>
        <w:t>a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RODO</w:t>
      </w:r>
      <w:r w:rsidRPr="00BE4259">
        <w:rPr>
          <w:sz w:val="28"/>
          <w:szCs w:val="28"/>
          <w:lang w:val="ru-RU"/>
        </w:rPr>
        <w:t xml:space="preserve">, </w:t>
      </w:r>
    </w:p>
    <w:p w14:paraId="1175F1A0" w14:textId="13A538E0" w:rsidR="00887A7B" w:rsidRPr="00BE4259" w:rsidRDefault="00887A7B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в целях реализации договора и участия в «Замков</w:t>
      </w:r>
      <w:r w:rsidR="0032596E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Соседск</w:t>
      </w:r>
      <w:r w:rsidR="0032596E" w:rsidRPr="00BE4259">
        <w:rPr>
          <w:sz w:val="28"/>
          <w:szCs w:val="28"/>
          <w:lang w:val="ru-RU"/>
        </w:rPr>
        <w:t>ой</w:t>
      </w:r>
      <w:r w:rsidRPr="00BE4259">
        <w:rPr>
          <w:sz w:val="28"/>
          <w:szCs w:val="28"/>
          <w:lang w:val="ru-RU"/>
        </w:rPr>
        <w:t xml:space="preserve"> Программ</w:t>
      </w:r>
      <w:r w:rsidR="0032596E" w:rsidRPr="00BE4259">
        <w:rPr>
          <w:sz w:val="28"/>
          <w:szCs w:val="28"/>
          <w:lang w:val="ru-RU"/>
        </w:rPr>
        <w:t>е</w:t>
      </w:r>
      <w:r w:rsidRPr="00BE4259">
        <w:rPr>
          <w:sz w:val="28"/>
          <w:szCs w:val="28"/>
          <w:lang w:val="ru-RU"/>
        </w:rPr>
        <w:t xml:space="preserve">» - на основании заключенного договора, т. е. </w:t>
      </w:r>
      <w:r w:rsidRPr="00BE4259">
        <w:rPr>
          <w:sz w:val="28"/>
          <w:szCs w:val="28"/>
        </w:rPr>
        <w:t>art</w:t>
      </w:r>
      <w:r w:rsidRPr="00BE4259">
        <w:rPr>
          <w:sz w:val="28"/>
          <w:szCs w:val="28"/>
          <w:lang w:val="ru-RU"/>
        </w:rPr>
        <w:t xml:space="preserve">. 6 </w:t>
      </w:r>
      <w:r w:rsidRPr="00BE4259">
        <w:rPr>
          <w:sz w:val="28"/>
          <w:szCs w:val="28"/>
        </w:rPr>
        <w:t>ust</w:t>
      </w:r>
      <w:r w:rsidRPr="00BE4259">
        <w:rPr>
          <w:sz w:val="28"/>
          <w:szCs w:val="28"/>
          <w:lang w:val="ru-RU"/>
        </w:rPr>
        <w:t xml:space="preserve">. 1 </w:t>
      </w:r>
      <w:r w:rsidRPr="00BE4259">
        <w:rPr>
          <w:sz w:val="28"/>
          <w:szCs w:val="28"/>
        </w:rPr>
        <w:t>lit</w:t>
      </w:r>
      <w:r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</w:rPr>
        <w:t>b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RODO</w:t>
      </w:r>
      <w:r w:rsidRPr="00BE4259">
        <w:rPr>
          <w:sz w:val="28"/>
          <w:szCs w:val="28"/>
          <w:lang w:val="ru-RU"/>
        </w:rPr>
        <w:t>,</w:t>
      </w:r>
    </w:p>
    <w:p w14:paraId="74C3544C" w14:textId="77777777" w:rsidR="00887A7B" w:rsidRPr="00BE4259" w:rsidRDefault="00887A7B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lastRenderedPageBreak/>
        <w:t xml:space="preserve">в целях записи, фотографирования, киносъемки или осуществления любого другого вида фиксации изображения и высказываний и их фрагментов Участников «Замковая Соседская Программа» в целях публикации в интернет- и письменных изданиях, информационных и рекламных материалах, а также на сайтах и социальных сетях Администратора – на основании согласия, т. е. </w:t>
      </w:r>
      <w:r w:rsidRPr="00BE4259">
        <w:rPr>
          <w:sz w:val="28"/>
          <w:szCs w:val="28"/>
        </w:rPr>
        <w:t>art</w:t>
      </w:r>
      <w:r w:rsidRPr="00BE4259">
        <w:rPr>
          <w:sz w:val="28"/>
          <w:szCs w:val="28"/>
          <w:lang w:val="ru-RU"/>
        </w:rPr>
        <w:t xml:space="preserve">. 6 </w:t>
      </w:r>
      <w:r w:rsidRPr="00BE4259">
        <w:rPr>
          <w:sz w:val="28"/>
          <w:szCs w:val="28"/>
        </w:rPr>
        <w:t>ust</w:t>
      </w:r>
      <w:r w:rsidRPr="00BE4259">
        <w:rPr>
          <w:sz w:val="28"/>
          <w:szCs w:val="28"/>
          <w:lang w:val="ru-RU"/>
        </w:rPr>
        <w:t xml:space="preserve">. 1 </w:t>
      </w:r>
      <w:r w:rsidRPr="00BE4259">
        <w:rPr>
          <w:sz w:val="28"/>
          <w:szCs w:val="28"/>
        </w:rPr>
        <w:t>lit</w:t>
      </w:r>
      <w:r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</w:rPr>
        <w:t>a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RODO</w:t>
      </w:r>
      <w:r w:rsidRPr="00BE4259">
        <w:rPr>
          <w:sz w:val="28"/>
          <w:szCs w:val="28"/>
          <w:lang w:val="ru-RU"/>
        </w:rPr>
        <w:t>,</w:t>
      </w:r>
    </w:p>
    <w:p w14:paraId="0485EB43" w14:textId="77777777" w:rsidR="00887A7B" w:rsidRPr="00BE4259" w:rsidRDefault="00887A7B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в целях выполнения юридических обязательств, возложенных на Администратора, в том числе налоговых и бухгалтерских обязательств – на основании </w:t>
      </w:r>
      <w:r w:rsidRPr="00BE4259">
        <w:rPr>
          <w:sz w:val="28"/>
          <w:szCs w:val="28"/>
        </w:rPr>
        <w:t>art</w:t>
      </w:r>
      <w:r w:rsidRPr="00BE4259">
        <w:rPr>
          <w:sz w:val="28"/>
          <w:szCs w:val="28"/>
          <w:lang w:val="ru-RU"/>
        </w:rPr>
        <w:t xml:space="preserve">. 6 </w:t>
      </w:r>
      <w:r w:rsidRPr="00BE4259">
        <w:rPr>
          <w:sz w:val="28"/>
          <w:szCs w:val="28"/>
        </w:rPr>
        <w:t>ust</w:t>
      </w:r>
      <w:r w:rsidRPr="00BE4259">
        <w:rPr>
          <w:sz w:val="28"/>
          <w:szCs w:val="28"/>
          <w:lang w:val="ru-RU"/>
        </w:rPr>
        <w:t xml:space="preserve">. 1 </w:t>
      </w:r>
      <w:r w:rsidRPr="00BE4259">
        <w:rPr>
          <w:sz w:val="28"/>
          <w:szCs w:val="28"/>
        </w:rPr>
        <w:t>lit</w:t>
      </w:r>
      <w:r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</w:rPr>
        <w:t>c</w:t>
      </w:r>
      <w:r w:rsidRPr="00BE4259">
        <w:rPr>
          <w:sz w:val="28"/>
          <w:szCs w:val="28"/>
          <w:lang w:val="ru-RU"/>
        </w:rPr>
        <w:t xml:space="preserve"> </w:t>
      </w:r>
      <w:r w:rsidRPr="00BE4259">
        <w:rPr>
          <w:sz w:val="28"/>
          <w:szCs w:val="28"/>
        </w:rPr>
        <w:t>RODO</w:t>
      </w:r>
      <w:r w:rsidRPr="00BE4259">
        <w:rPr>
          <w:sz w:val="28"/>
          <w:szCs w:val="28"/>
          <w:lang w:val="ru-RU"/>
        </w:rPr>
        <w:t>.</w:t>
      </w:r>
    </w:p>
    <w:p w14:paraId="209F225D" w14:textId="0FBF67DD" w:rsidR="00887A7B" w:rsidRPr="00BE4259" w:rsidRDefault="0032596E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в случае наличия законно обоснованного интереса Администратора, заключающегося в предъявлении исков, защите от исков, ведении переписки</w:t>
      </w:r>
      <w:r w:rsidR="00887A7B" w:rsidRPr="00BE4259">
        <w:rPr>
          <w:sz w:val="28"/>
          <w:szCs w:val="28"/>
          <w:lang w:val="ru-RU"/>
        </w:rPr>
        <w:t xml:space="preserve"> - на основании </w:t>
      </w:r>
      <w:r w:rsidR="00887A7B" w:rsidRPr="00BE4259">
        <w:rPr>
          <w:sz w:val="28"/>
          <w:szCs w:val="28"/>
        </w:rPr>
        <w:t>art</w:t>
      </w:r>
      <w:r w:rsidR="00887A7B" w:rsidRPr="00BE4259">
        <w:rPr>
          <w:sz w:val="28"/>
          <w:szCs w:val="28"/>
          <w:lang w:val="ru-RU"/>
        </w:rPr>
        <w:t xml:space="preserve">. 6 </w:t>
      </w:r>
      <w:r w:rsidR="00887A7B" w:rsidRPr="00BE4259">
        <w:rPr>
          <w:sz w:val="28"/>
          <w:szCs w:val="28"/>
        </w:rPr>
        <w:t>ust</w:t>
      </w:r>
      <w:r w:rsidR="00887A7B" w:rsidRPr="00BE4259">
        <w:rPr>
          <w:sz w:val="28"/>
          <w:szCs w:val="28"/>
          <w:lang w:val="ru-RU"/>
        </w:rPr>
        <w:t xml:space="preserve">. 1 </w:t>
      </w:r>
      <w:r w:rsidR="00887A7B" w:rsidRPr="00BE4259">
        <w:rPr>
          <w:sz w:val="28"/>
          <w:szCs w:val="28"/>
        </w:rPr>
        <w:t>lit</w:t>
      </w:r>
      <w:r w:rsidR="00887A7B" w:rsidRPr="00BE4259">
        <w:rPr>
          <w:sz w:val="28"/>
          <w:szCs w:val="28"/>
          <w:lang w:val="ru-RU"/>
        </w:rPr>
        <w:t xml:space="preserve">. </w:t>
      </w:r>
      <w:r w:rsidR="00887A7B" w:rsidRPr="00BE4259">
        <w:rPr>
          <w:sz w:val="28"/>
          <w:szCs w:val="28"/>
        </w:rPr>
        <w:t>f</w:t>
      </w:r>
      <w:r w:rsidR="00887A7B" w:rsidRPr="00BE4259">
        <w:rPr>
          <w:sz w:val="28"/>
          <w:szCs w:val="28"/>
          <w:lang w:val="ru-RU"/>
        </w:rPr>
        <w:t xml:space="preserve"> </w:t>
      </w:r>
      <w:r w:rsidR="00887A7B" w:rsidRPr="00BE4259">
        <w:rPr>
          <w:sz w:val="28"/>
          <w:szCs w:val="28"/>
        </w:rPr>
        <w:t>RODO</w:t>
      </w:r>
      <w:r w:rsidR="00887A7B" w:rsidRPr="00BE4259">
        <w:rPr>
          <w:sz w:val="28"/>
          <w:szCs w:val="28"/>
          <w:lang w:val="ru-RU"/>
        </w:rPr>
        <w:t>.</w:t>
      </w:r>
    </w:p>
    <w:p w14:paraId="3981EEB3" w14:textId="77777777" w:rsidR="00FD5FB7" w:rsidRPr="00BE4259" w:rsidRDefault="00FD5FB7" w:rsidP="00FD5FB7">
      <w:pPr>
        <w:pStyle w:val="Punkty2"/>
        <w:numPr>
          <w:ilvl w:val="0"/>
          <w:numId w:val="0"/>
        </w:numPr>
        <w:ind w:left="720"/>
        <w:rPr>
          <w:sz w:val="28"/>
          <w:szCs w:val="28"/>
          <w:lang w:val="ru-RU"/>
        </w:rPr>
      </w:pPr>
    </w:p>
    <w:p w14:paraId="13F60608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Персональные данные будут обрабатываться уполномоченными работниками и сотрудниками администратора. Получателями персональных данных будут субъекты, сотрудничающие с Администратором в целях проведения набора в «Замковая Соседская Программа». Данные также могут передаваться субъектам, оказывающим услуги администратору, в частности услуги, связанные с предоставлением ИТ-систем, ИТ-поддержкой, услугами хостинга. Изображение и высказывания лиц, участвующих в «Замковая Соседская Программа», могут быть использованы для публикации в онлайн- и письменных информационных и рекламных материалах, а также на сайтах и социальных сетях Администратора.</w:t>
      </w:r>
    </w:p>
    <w:p w14:paraId="0F5F9B59" w14:textId="77777777" w:rsidR="0032596E" w:rsidRPr="00BE4259" w:rsidRDefault="0032596E" w:rsidP="0032596E">
      <w:pPr>
        <w:pStyle w:val="Punkty2"/>
        <w:numPr>
          <w:ilvl w:val="0"/>
          <w:numId w:val="0"/>
        </w:numPr>
        <w:ind w:left="709"/>
        <w:rPr>
          <w:sz w:val="28"/>
          <w:szCs w:val="28"/>
          <w:lang w:val="ru-RU"/>
        </w:rPr>
      </w:pPr>
    </w:p>
    <w:p w14:paraId="6CA5A26C" w14:textId="7CB39466" w:rsidR="0032596E" w:rsidRPr="00BE4259" w:rsidRDefault="0032596E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В большинстве случаев персональные данные не будут передаваться за пределы Европейской экономической зоны или предоставляться международным организациям. Персональные данные могут быть переданы в третьи страны в связи с использованием услуг компаний, входящих в состав Google, однако в таких случаях передача данных регулируется заключенными соглашениями и положениями, которые гарантируют надлежащий уровень защиты персональных </w:t>
      </w:r>
      <w:r w:rsidRPr="00BE4259">
        <w:rPr>
          <w:sz w:val="28"/>
          <w:szCs w:val="28"/>
          <w:lang w:val="ru-RU"/>
        </w:rPr>
        <w:lastRenderedPageBreak/>
        <w:t>данных. Передача данных основана на применении стандартных договорных положений, утвержденных Европейской комиссией, или на основании решения Европейской комиссии, подтверждающего надлежащий уровень защиты персональных данных, обеспечиваемый Рамочным соглашением о защите данных между ЕС и США (Data Privacy Framework) — в той мере, в какой получатель данных присоединился к этому механизму и обладает соответствующей сертификацией.</w:t>
      </w:r>
    </w:p>
    <w:p w14:paraId="119C5F99" w14:textId="77777777" w:rsidR="00FD5FB7" w:rsidRPr="00BE4259" w:rsidRDefault="00FD5FB7" w:rsidP="00FD5FB7">
      <w:pPr>
        <w:pStyle w:val="Punkty2"/>
        <w:numPr>
          <w:ilvl w:val="0"/>
          <w:numId w:val="0"/>
        </w:numPr>
        <w:rPr>
          <w:sz w:val="28"/>
          <w:szCs w:val="28"/>
          <w:lang w:val="ru-RU"/>
        </w:rPr>
      </w:pPr>
    </w:p>
    <w:p w14:paraId="481E42B0" w14:textId="70B02620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Персональные данные лиц, которые примут участие в наборе в «Замков</w:t>
      </w:r>
      <w:r w:rsidR="0032596E" w:rsidRPr="00BE4259">
        <w:rPr>
          <w:sz w:val="28"/>
          <w:szCs w:val="28"/>
          <w:lang w:val="ru-RU"/>
        </w:rPr>
        <w:t>ую</w:t>
      </w:r>
      <w:r w:rsidRPr="00BE4259">
        <w:rPr>
          <w:sz w:val="28"/>
          <w:szCs w:val="28"/>
          <w:lang w:val="ru-RU"/>
        </w:rPr>
        <w:t xml:space="preserve"> Соседск</w:t>
      </w:r>
      <w:r w:rsidR="0032596E" w:rsidRPr="00BE4259">
        <w:rPr>
          <w:sz w:val="28"/>
          <w:szCs w:val="28"/>
          <w:lang w:val="ru-RU"/>
        </w:rPr>
        <w:t>ую</w:t>
      </w:r>
      <w:r w:rsidRPr="00BE4259">
        <w:rPr>
          <w:sz w:val="28"/>
          <w:szCs w:val="28"/>
          <w:lang w:val="ru-RU"/>
        </w:rPr>
        <w:t xml:space="preserve"> Программ</w:t>
      </w:r>
      <w:r w:rsidR="0032596E" w:rsidRPr="00BE4259">
        <w:rPr>
          <w:sz w:val="28"/>
          <w:szCs w:val="28"/>
          <w:lang w:val="ru-RU"/>
        </w:rPr>
        <w:t>у</w:t>
      </w:r>
      <w:r w:rsidRPr="00BE4259">
        <w:rPr>
          <w:sz w:val="28"/>
          <w:szCs w:val="28"/>
          <w:lang w:val="ru-RU"/>
        </w:rPr>
        <w:t>», но не будут отобраны, будут удалены после завершения набора, разве что лицо дало согласие на их дальнейшую обработку с целью получения информации о последующих наборах или открытых мероприятиях, связанных с проектом «Замковая Соседская Программа».</w:t>
      </w:r>
    </w:p>
    <w:p w14:paraId="30AE064E" w14:textId="77777777" w:rsidR="00FD5FB7" w:rsidRPr="00BE4259" w:rsidRDefault="00FD5FB7" w:rsidP="00FD5FB7">
      <w:pPr>
        <w:pStyle w:val="Punkty2"/>
        <w:numPr>
          <w:ilvl w:val="0"/>
          <w:numId w:val="0"/>
        </w:numPr>
        <w:rPr>
          <w:sz w:val="28"/>
          <w:szCs w:val="28"/>
          <w:lang w:val="ru-RU"/>
        </w:rPr>
      </w:pPr>
    </w:p>
    <w:p w14:paraId="4BF12DA2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Персональные данные лиц, которые подпишут договор с Администратором в рамах «Замковая Соседская Программа», будут храниться в течение срока действия договора, а также на период, определенный законодательством, и в обоснованных случаях, в течение истечения срока исковой давности.</w:t>
      </w:r>
    </w:p>
    <w:p w14:paraId="428DB512" w14:textId="77777777" w:rsidR="00FD5FB7" w:rsidRPr="00BE4259" w:rsidRDefault="00FD5FB7" w:rsidP="00FD5FB7">
      <w:pPr>
        <w:pStyle w:val="Punkty2"/>
        <w:numPr>
          <w:ilvl w:val="0"/>
          <w:numId w:val="0"/>
        </w:numPr>
        <w:rPr>
          <w:sz w:val="28"/>
          <w:szCs w:val="28"/>
          <w:lang w:val="ru-RU"/>
        </w:rPr>
      </w:pPr>
    </w:p>
    <w:p w14:paraId="7E707591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Лица, персональные данные которых обрабатываются, имеют право на:</w:t>
      </w:r>
    </w:p>
    <w:p w14:paraId="3B5B3416" w14:textId="77777777" w:rsidR="00887A7B" w:rsidRPr="00BE4259" w:rsidRDefault="00887A7B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доступ к содержанию своих персональных данных,</w:t>
      </w:r>
    </w:p>
    <w:p w14:paraId="34EA05F0" w14:textId="77777777" w:rsidR="00887A7B" w:rsidRPr="00BE4259" w:rsidRDefault="00887A7B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их исправление, удаление, ограничение обработки,</w:t>
      </w:r>
    </w:p>
    <w:p w14:paraId="10F288C7" w14:textId="77777777" w:rsidR="00887A7B" w:rsidRPr="00BE4259" w:rsidRDefault="00887A7B" w:rsidP="00FD5FB7">
      <w:pPr>
        <w:pStyle w:val="Punkty2"/>
        <w:numPr>
          <w:ilvl w:val="1"/>
          <w:numId w:val="28"/>
        </w:numPr>
        <w:ind w:left="1134" w:hanging="425"/>
        <w:rPr>
          <w:sz w:val="28"/>
          <w:szCs w:val="28"/>
        </w:rPr>
      </w:pPr>
      <w:proofErr w:type="spellStart"/>
      <w:r w:rsidRPr="00BE4259">
        <w:rPr>
          <w:sz w:val="28"/>
          <w:szCs w:val="28"/>
        </w:rPr>
        <w:t>возражения</w:t>
      </w:r>
      <w:proofErr w:type="spellEnd"/>
      <w:r w:rsidRPr="00BE4259">
        <w:rPr>
          <w:sz w:val="28"/>
          <w:szCs w:val="28"/>
        </w:rPr>
        <w:t xml:space="preserve"> </w:t>
      </w:r>
      <w:proofErr w:type="spellStart"/>
      <w:r w:rsidRPr="00BE4259">
        <w:rPr>
          <w:sz w:val="28"/>
          <w:szCs w:val="28"/>
        </w:rPr>
        <w:t>против</w:t>
      </w:r>
      <w:proofErr w:type="spellEnd"/>
      <w:r w:rsidRPr="00BE4259">
        <w:rPr>
          <w:sz w:val="28"/>
          <w:szCs w:val="28"/>
        </w:rPr>
        <w:t xml:space="preserve"> </w:t>
      </w:r>
      <w:proofErr w:type="spellStart"/>
      <w:r w:rsidRPr="00BE4259">
        <w:rPr>
          <w:sz w:val="28"/>
          <w:szCs w:val="28"/>
        </w:rPr>
        <w:t>обработки</w:t>
      </w:r>
      <w:proofErr w:type="spellEnd"/>
      <w:r w:rsidRPr="00BE4259">
        <w:rPr>
          <w:sz w:val="28"/>
          <w:szCs w:val="28"/>
        </w:rPr>
        <w:t>.</w:t>
      </w:r>
    </w:p>
    <w:p w14:paraId="50FBC95A" w14:textId="77777777" w:rsidR="00FD5FB7" w:rsidRPr="00BE4259" w:rsidRDefault="00FD5FB7" w:rsidP="00FD5FB7">
      <w:pPr>
        <w:pStyle w:val="Punkty2"/>
        <w:numPr>
          <w:ilvl w:val="0"/>
          <w:numId w:val="0"/>
        </w:numPr>
        <w:ind w:left="720"/>
        <w:rPr>
          <w:sz w:val="28"/>
          <w:szCs w:val="28"/>
        </w:rPr>
      </w:pPr>
    </w:p>
    <w:p w14:paraId="437603CC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Лицо, давшее согласие на обработку персональных данных, может отозвать согласие на обработку этих данных в любой момент, подав заявление Администратору. Отзыв согласия не влияет на законность обработки, осуществленной до отзыва.</w:t>
      </w:r>
    </w:p>
    <w:p w14:paraId="6E15F5B8" w14:textId="77777777" w:rsidR="0032596E" w:rsidRPr="00BE4259" w:rsidRDefault="0032596E" w:rsidP="0032596E">
      <w:pPr>
        <w:pStyle w:val="Punkty2"/>
        <w:numPr>
          <w:ilvl w:val="0"/>
          <w:numId w:val="0"/>
        </w:numPr>
        <w:ind w:left="709"/>
        <w:rPr>
          <w:sz w:val="28"/>
          <w:szCs w:val="28"/>
          <w:lang w:val="ru-RU"/>
        </w:rPr>
      </w:pPr>
    </w:p>
    <w:p w14:paraId="217C8A38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lastRenderedPageBreak/>
        <w:t xml:space="preserve">Лицо, персональные данные которого обрабатываются, имеет право на подачу жалобы в надзорный орган – Президента Управления по Защите Персональных Данных по адресу Управления по Защите Персональных Данных, </w:t>
      </w:r>
      <w:r w:rsidRPr="00BE4259">
        <w:rPr>
          <w:sz w:val="28"/>
          <w:szCs w:val="28"/>
        </w:rPr>
        <w:t>ul</w:t>
      </w:r>
      <w:r w:rsidRPr="00BE4259">
        <w:rPr>
          <w:sz w:val="28"/>
          <w:szCs w:val="28"/>
          <w:lang w:val="ru-RU"/>
        </w:rPr>
        <w:t xml:space="preserve">. </w:t>
      </w:r>
      <w:r w:rsidRPr="00BE4259">
        <w:rPr>
          <w:sz w:val="28"/>
          <w:szCs w:val="28"/>
        </w:rPr>
        <w:t>Stawki</w:t>
      </w:r>
      <w:r w:rsidRPr="00BE4259">
        <w:rPr>
          <w:sz w:val="28"/>
          <w:szCs w:val="28"/>
          <w:lang w:val="ru-RU"/>
        </w:rPr>
        <w:t xml:space="preserve"> 2, 00–193 </w:t>
      </w:r>
      <w:r w:rsidRPr="00BE4259">
        <w:rPr>
          <w:sz w:val="28"/>
          <w:szCs w:val="28"/>
        </w:rPr>
        <w:t>Warszawa</w:t>
      </w:r>
      <w:r w:rsidRPr="00BE4259">
        <w:rPr>
          <w:sz w:val="28"/>
          <w:szCs w:val="28"/>
          <w:lang w:val="ru-RU"/>
        </w:rPr>
        <w:t>, если считает, что обработка данных нарушает положение о защите персональных данных.</w:t>
      </w:r>
    </w:p>
    <w:p w14:paraId="4D839D52" w14:textId="77777777" w:rsidR="00FD5FB7" w:rsidRPr="00BE4259" w:rsidRDefault="00FD5FB7" w:rsidP="00FD5FB7">
      <w:pPr>
        <w:pStyle w:val="Punkty2"/>
        <w:numPr>
          <w:ilvl w:val="0"/>
          <w:numId w:val="0"/>
        </w:numPr>
        <w:ind w:left="709"/>
        <w:rPr>
          <w:sz w:val="28"/>
          <w:szCs w:val="28"/>
          <w:lang w:val="ru-RU"/>
        </w:rPr>
      </w:pPr>
    </w:p>
    <w:p w14:paraId="41CF4968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Предоставление персональных данных является добровольным, но необходимым для участия в процессе набора в «Замковая Соседская Программа» и последующего заключения договора и участия в «Замковая Соседская Программа». Без предоставления этих данных участие в наборе или реализация договора будут невозможны. Согласие на использование изображения является добровольным, но необходимым для участия в Программе.</w:t>
      </w:r>
    </w:p>
    <w:p w14:paraId="5747FEB6" w14:textId="77777777" w:rsidR="00FD5FB7" w:rsidRPr="00BE4259" w:rsidRDefault="00FD5FB7" w:rsidP="00FD5FB7">
      <w:pPr>
        <w:pStyle w:val="Punkty2"/>
        <w:numPr>
          <w:ilvl w:val="0"/>
          <w:numId w:val="0"/>
        </w:numPr>
        <w:rPr>
          <w:sz w:val="28"/>
          <w:szCs w:val="28"/>
          <w:lang w:val="ru-RU"/>
        </w:rPr>
      </w:pPr>
    </w:p>
    <w:p w14:paraId="483FE410" w14:textId="77777777" w:rsidR="00887A7B" w:rsidRPr="00BE4259" w:rsidRDefault="00887A7B" w:rsidP="00FD5FB7">
      <w:pPr>
        <w:pStyle w:val="Punkty2"/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Персональные данные не будут использоваться для автоматизированного принятия решений или профилирования.</w:t>
      </w:r>
    </w:p>
    <w:p w14:paraId="561D0603" w14:textId="77777777" w:rsidR="00887A7B" w:rsidRPr="00BE4259" w:rsidRDefault="00887A7B" w:rsidP="00FD5FB7">
      <w:pPr>
        <w:rPr>
          <w:sz w:val="28"/>
          <w:szCs w:val="28"/>
          <w:lang w:val="ru-RU"/>
        </w:rPr>
      </w:pPr>
    </w:p>
    <w:p w14:paraId="327C96E1" w14:textId="77777777" w:rsidR="00887A7B" w:rsidRPr="00BE4259" w:rsidRDefault="00887A7B" w:rsidP="00FD5FB7">
      <w:pPr>
        <w:rPr>
          <w:sz w:val="28"/>
          <w:szCs w:val="28"/>
          <w:lang w:val="ru-RU"/>
        </w:rPr>
      </w:pPr>
    </w:p>
    <w:p w14:paraId="6A7D10F5" w14:textId="79A06AEB" w:rsidR="00887A7B" w:rsidRPr="00BE4259" w:rsidRDefault="00887A7B" w:rsidP="00FD5FB7">
      <w:pPr>
        <w:pStyle w:val="Rozdziay"/>
        <w:rPr>
          <w:lang w:val="ru-RU"/>
        </w:rPr>
      </w:pPr>
      <w:r w:rsidRPr="00BE4259">
        <w:rPr>
          <w:lang w:val="ru-RU"/>
        </w:rPr>
        <w:t>Заключительные положения</w:t>
      </w:r>
    </w:p>
    <w:p w14:paraId="5B006E07" w14:textId="77777777" w:rsidR="00887A7B" w:rsidRPr="00BE4259" w:rsidRDefault="00887A7B" w:rsidP="00FD5FB7">
      <w:pPr>
        <w:pStyle w:val="Punkty1"/>
        <w:numPr>
          <w:ilvl w:val="0"/>
          <w:numId w:val="36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>Подача заявки на участие в программе «Замковая Соседская Программа» равнозначна принятию этого Регламента.</w:t>
      </w:r>
    </w:p>
    <w:p w14:paraId="5D4F8A93" w14:textId="77777777" w:rsidR="00FD5FB7" w:rsidRPr="00BE4259" w:rsidRDefault="00FD5FB7" w:rsidP="00FD5FB7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3A89F961" w14:textId="120797BD" w:rsidR="00887A7B" w:rsidRPr="00BE4259" w:rsidRDefault="00887A7B" w:rsidP="00FD5FB7">
      <w:pPr>
        <w:pStyle w:val="Punkty1"/>
        <w:numPr>
          <w:ilvl w:val="0"/>
          <w:numId w:val="36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Организатор оставляет за собой право вносить изменения в Регламент, но такие изменения не могут ограничивать прав, предоставленные Участникам. Изменения вступают в силу </w:t>
      </w:r>
      <w:r w:rsidR="0032596E" w:rsidRPr="00BE4259">
        <w:rPr>
          <w:sz w:val="28"/>
          <w:szCs w:val="28"/>
          <w:lang w:val="ru-RU"/>
        </w:rPr>
        <w:t>с днем</w:t>
      </w:r>
      <w:r w:rsidRPr="00BE4259">
        <w:rPr>
          <w:sz w:val="28"/>
          <w:szCs w:val="28"/>
          <w:lang w:val="ru-RU"/>
        </w:rPr>
        <w:t xml:space="preserve"> их размещения на сайте </w:t>
      </w:r>
      <w:r w:rsidR="002914DE" w:rsidRPr="00BE4259">
        <w:rPr>
          <w:sz w:val="28"/>
          <w:szCs w:val="28"/>
        </w:rPr>
        <w:fldChar w:fldCharType="begin"/>
      </w:r>
      <w:r w:rsidR="002914DE" w:rsidRPr="00BE4259">
        <w:rPr>
          <w:sz w:val="28"/>
          <w:szCs w:val="28"/>
        </w:rPr>
        <w:instrText xml:space="preserve"> HYPERLINK "http://www.ckzamek.pl" \h </w:instrText>
      </w:r>
      <w:r w:rsidR="002914DE" w:rsidRPr="00BE4259">
        <w:rPr>
          <w:sz w:val="28"/>
          <w:szCs w:val="28"/>
        </w:rPr>
        <w:fldChar w:fldCharType="separate"/>
      </w:r>
      <w:r w:rsidR="0032596E" w:rsidRPr="00BE4259">
        <w:rPr>
          <w:rStyle w:val="Hipercze"/>
          <w:sz w:val="28"/>
          <w:szCs w:val="28"/>
          <w:lang w:val="pl"/>
        </w:rPr>
        <w:t>www</w:t>
      </w:r>
      <w:r w:rsidR="0032596E"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="0032596E" w:rsidRPr="00BE4259">
        <w:rPr>
          <w:rStyle w:val="Hipercze"/>
          <w:sz w:val="28"/>
          <w:szCs w:val="28"/>
          <w:lang w:val="pl"/>
        </w:rPr>
        <w:t>ckzamek</w:t>
      </w:r>
      <w:proofErr w:type="spellEnd"/>
      <w:r w:rsidR="0032596E" w:rsidRPr="00BE4259">
        <w:rPr>
          <w:rStyle w:val="Hipercze"/>
          <w:sz w:val="28"/>
          <w:szCs w:val="28"/>
          <w:lang w:val="ru-RU"/>
        </w:rPr>
        <w:t>.</w:t>
      </w:r>
      <w:proofErr w:type="spellStart"/>
      <w:r w:rsidR="0032596E" w:rsidRPr="00BE4259">
        <w:rPr>
          <w:rStyle w:val="Hipercze"/>
          <w:sz w:val="28"/>
          <w:szCs w:val="28"/>
          <w:lang w:val="pl"/>
        </w:rPr>
        <w:t>pl</w:t>
      </w:r>
      <w:proofErr w:type="spellEnd"/>
      <w:r w:rsidR="002914DE" w:rsidRPr="00BE4259">
        <w:rPr>
          <w:rStyle w:val="Hipercze"/>
          <w:sz w:val="28"/>
          <w:szCs w:val="28"/>
          <w:lang w:val="pl"/>
        </w:rPr>
        <w:fldChar w:fldCharType="end"/>
      </w:r>
      <w:r w:rsidRPr="00BE4259">
        <w:rPr>
          <w:sz w:val="28"/>
          <w:szCs w:val="28"/>
          <w:lang w:val="ru-RU"/>
        </w:rPr>
        <w:t xml:space="preserve">. </w:t>
      </w:r>
    </w:p>
    <w:p w14:paraId="5A30DB39" w14:textId="77777777" w:rsidR="00887A7B" w:rsidRPr="00BE4259" w:rsidRDefault="00887A7B" w:rsidP="00FD5FB7">
      <w:pPr>
        <w:pStyle w:val="Punkty1"/>
        <w:numPr>
          <w:ilvl w:val="0"/>
          <w:numId w:val="0"/>
        </w:numPr>
        <w:ind w:left="644"/>
        <w:rPr>
          <w:sz w:val="28"/>
          <w:szCs w:val="28"/>
          <w:lang w:val="ru-RU"/>
        </w:rPr>
      </w:pPr>
    </w:p>
    <w:p w14:paraId="1F570382" w14:textId="75879DD8" w:rsidR="00887A7B" w:rsidRPr="00BE4259" w:rsidRDefault="00887A7B" w:rsidP="00FD5FB7">
      <w:pPr>
        <w:pStyle w:val="Punkty1"/>
        <w:numPr>
          <w:ilvl w:val="0"/>
          <w:numId w:val="36"/>
        </w:numPr>
        <w:rPr>
          <w:sz w:val="28"/>
          <w:szCs w:val="28"/>
          <w:lang w:val="ru-RU"/>
        </w:rPr>
      </w:pPr>
      <w:r w:rsidRPr="00BE4259">
        <w:rPr>
          <w:sz w:val="28"/>
          <w:szCs w:val="28"/>
          <w:lang w:val="ru-RU"/>
        </w:rPr>
        <w:t xml:space="preserve">Регламент вступает в силу со дня его опубликования на сайте </w:t>
      </w:r>
      <w:hyperlink r:id="rId16">
        <w:r w:rsidR="0032596E" w:rsidRPr="00BE4259">
          <w:rPr>
            <w:rStyle w:val="Hipercze"/>
            <w:sz w:val="28"/>
            <w:szCs w:val="28"/>
            <w:lang w:val="pl"/>
          </w:rPr>
          <w:t>www</w:t>
        </w:r>
        <w:r w:rsidR="0032596E" w:rsidRPr="00BE4259">
          <w:rPr>
            <w:rStyle w:val="Hipercze"/>
            <w:sz w:val="28"/>
            <w:szCs w:val="28"/>
            <w:lang w:val="ru-RU"/>
          </w:rPr>
          <w:t>.</w:t>
        </w:r>
        <w:r w:rsidR="0032596E" w:rsidRPr="00BE4259">
          <w:rPr>
            <w:rStyle w:val="Hipercze"/>
            <w:sz w:val="28"/>
            <w:szCs w:val="28"/>
            <w:lang w:val="pl"/>
          </w:rPr>
          <w:t>ckzamek</w:t>
        </w:r>
        <w:r w:rsidR="0032596E" w:rsidRPr="00BE4259">
          <w:rPr>
            <w:rStyle w:val="Hipercze"/>
            <w:sz w:val="28"/>
            <w:szCs w:val="28"/>
            <w:lang w:val="ru-RU"/>
          </w:rPr>
          <w:t>.</w:t>
        </w:r>
        <w:r w:rsidR="0032596E" w:rsidRPr="00BE4259">
          <w:rPr>
            <w:rStyle w:val="Hipercze"/>
            <w:sz w:val="28"/>
            <w:szCs w:val="28"/>
            <w:lang w:val="pl"/>
          </w:rPr>
          <w:t>pl</w:t>
        </w:r>
      </w:hyperlink>
      <w:r w:rsidRPr="00BE4259">
        <w:rPr>
          <w:sz w:val="28"/>
          <w:szCs w:val="28"/>
          <w:lang w:val="ru-RU"/>
        </w:rPr>
        <w:t xml:space="preserve">. </w:t>
      </w:r>
    </w:p>
    <w:p w14:paraId="68EC0909" w14:textId="47BD1264" w:rsidR="00124D5C" w:rsidRPr="00BE4259" w:rsidRDefault="00124D5C" w:rsidP="00887A7B">
      <w:pPr>
        <w:spacing w:after="0" w:line="276" w:lineRule="auto"/>
        <w:jc w:val="both"/>
        <w:rPr>
          <w:rFonts w:ascii="Inter" w:hAnsi="Inter"/>
          <w:sz w:val="28"/>
          <w:szCs w:val="28"/>
          <w:lang w:val="ru-RU"/>
        </w:rPr>
      </w:pPr>
    </w:p>
    <w:sectPr w:rsidR="00124D5C" w:rsidRPr="00BE4259" w:rsidSect="001C2FA7">
      <w:headerReference w:type="default" r:id="rId17"/>
      <w:footerReference w:type="even" r:id="rId18"/>
      <w:footerReference w:type="default" r:id="rId19"/>
      <w:pgSz w:w="11906" w:h="16838"/>
      <w:pgMar w:top="1417" w:right="1417" w:bottom="1970" w:left="1417" w:header="708" w:footer="11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352B" w14:textId="77777777" w:rsidR="002914DE" w:rsidRDefault="002914DE" w:rsidP="001C2FA7">
      <w:pPr>
        <w:spacing w:after="0" w:line="240" w:lineRule="auto"/>
      </w:pPr>
      <w:r>
        <w:separator/>
      </w:r>
    </w:p>
    <w:p w14:paraId="0C90AB56" w14:textId="77777777" w:rsidR="002914DE" w:rsidRDefault="002914DE"/>
  </w:endnote>
  <w:endnote w:type="continuationSeparator" w:id="0">
    <w:p w14:paraId="7E625E79" w14:textId="77777777" w:rsidR="002914DE" w:rsidRDefault="002914DE" w:rsidP="001C2FA7">
      <w:pPr>
        <w:spacing w:after="0" w:line="240" w:lineRule="auto"/>
      </w:pPr>
      <w:r>
        <w:continuationSeparator/>
      </w:r>
    </w:p>
    <w:p w14:paraId="1ECF3D72" w14:textId="77777777" w:rsidR="002914DE" w:rsidRDefault="00291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ECBE9" w14:textId="77777777" w:rsidR="00730E88" w:rsidRDefault="00400D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331B5C2" w14:textId="77777777" w:rsidR="00730E88" w:rsidRDefault="00730E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  <w:p w14:paraId="2BC2B491" w14:textId="77777777" w:rsidR="0041055D" w:rsidRDefault="0041055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0A19C" w14:textId="6BB26F66" w:rsidR="00730E88" w:rsidRPr="0038095D" w:rsidRDefault="00400DBF" w:rsidP="001C2F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lang w:val="ru-RU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4259">
      <w:rPr>
        <w:noProof/>
        <w:color w:val="000000"/>
      </w:rPr>
      <w:t>11</w:t>
    </w:r>
    <w:r>
      <w:rPr>
        <w:color w:val="000000"/>
      </w:rPr>
      <w:fldChar w:fldCharType="end"/>
    </w:r>
  </w:p>
  <w:p w14:paraId="5640A75B" w14:textId="72B6C2D5" w:rsidR="0041055D" w:rsidRDefault="00EA17E1">
    <w:r w:rsidRPr="00AC1049">
      <w:rPr>
        <w:noProof/>
      </w:rPr>
      <w:drawing>
        <wp:anchor distT="114300" distB="114300" distL="114300" distR="114300" simplePos="0" relativeHeight="251660288" behindDoc="0" locked="0" layoutInCell="1" hidden="0" allowOverlap="1" wp14:anchorId="22A90934" wp14:editId="6E7581BB">
          <wp:simplePos x="0" y="0"/>
          <wp:positionH relativeFrom="column">
            <wp:posOffset>3060700</wp:posOffset>
          </wp:positionH>
          <wp:positionV relativeFrom="paragraph">
            <wp:posOffset>275590</wp:posOffset>
          </wp:positionV>
          <wp:extent cx="1035685" cy="42164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5685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049">
      <w:rPr>
        <w:noProof/>
      </w:rPr>
      <w:drawing>
        <wp:anchor distT="0" distB="0" distL="0" distR="0" simplePos="0" relativeHeight="251659264" behindDoc="0" locked="0" layoutInCell="1" hidden="0" allowOverlap="1" wp14:anchorId="2522A04C" wp14:editId="2050B931">
          <wp:simplePos x="0" y="0"/>
          <wp:positionH relativeFrom="column">
            <wp:posOffset>1661160</wp:posOffset>
          </wp:positionH>
          <wp:positionV relativeFrom="paragraph">
            <wp:posOffset>276225</wp:posOffset>
          </wp:positionV>
          <wp:extent cx="882650" cy="414020"/>
          <wp:effectExtent l="0" t="0" r="0" b="5080"/>
          <wp:wrapNone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9C05" w14:textId="77777777" w:rsidR="002914DE" w:rsidRDefault="002914DE" w:rsidP="001C2FA7">
      <w:pPr>
        <w:spacing w:after="0" w:line="240" w:lineRule="auto"/>
      </w:pPr>
      <w:r>
        <w:separator/>
      </w:r>
    </w:p>
    <w:p w14:paraId="05EC3121" w14:textId="77777777" w:rsidR="002914DE" w:rsidRDefault="002914DE"/>
  </w:footnote>
  <w:footnote w:type="continuationSeparator" w:id="0">
    <w:p w14:paraId="24BEEFBE" w14:textId="77777777" w:rsidR="002914DE" w:rsidRDefault="002914DE" w:rsidP="001C2FA7">
      <w:pPr>
        <w:spacing w:after="0" w:line="240" w:lineRule="auto"/>
      </w:pPr>
      <w:r>
        <w:continuationSeparator/>
      </w:r>
    </w:p>
    <w:p w14:paraId="4C000053" w14:textId="77777777" w:rsidR="002914DE" w:rsidRDefault="002914D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EA514" w14:textId="720FEFBD" w:rsidR="0041055D" w:rsidRPr="00887A7B" w:rsidRDefault="00887A7B" w:rsidP="00887A7B">
    <w:pPr>
      <w:pStyle w:val="Nagwek"/>
      <w:rPr>
        <w:sz w:val="17"/>
        <w:szCs w:val="17"/>
        <w:lang w:val="ru-RU"/>
      </w:rPr>
    </w:pPr>
    <w:r w:rsidRPr="00887A7B">
      <w:rPr>
        <w:rFonts w:ascii="Inter" w:eastAsia="Constantia" w:hAnsi="Inter" w:cs="Constantia"/>
        <w:sz w:val="17"/>
        <w:szCs w:val="17"/>
        <w:lang w:val="ru-RU"/>
      </w:rPr>
      <w:t>Замковая Соседская Программа реализуется в рамах Познаньской Программы Культурного Образования.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E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3F0FFE"/>
    <w:multiLevelType w:val="multilevel"/>
    <w:tmpl w:val="DA12A2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695B54"/>
    <w:multiLevelType w:val="multilevel"/>
    <w:tmpl w:val="E1202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F0579"/>
    <w:multiLevelType w:val="hybridMultilevel"/>
    <w:tmpl w:val="2C6A4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1A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6293592"/>
    <w:multiLevelType w:val="hybridMultilevel"/>
    <w:tmpl w:val="B1D6EA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7540"/>
    <w:multiLevelType w:val="multilevel"/>
    <w:tmpl w:val="DA3A662E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7" w15:restartNumberingAfterBreak="0">
    <w:nsid w:val="38C475E0"/>
    <w:multiLevelType w:val="multilevel"/>
    <w:tmpl w:val="E2B6DF8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8" w15:restartNumberingAfterBreak="0">
    <w:nsid w:val="3E9515B7"/>
    <w:multiLevelType w:val="multilevel"/>
    <w:tmpl w:val="B46876DC"/>
    <w:lvl w:ilvl="0">
      <w:start w:val="1"/>
      <w:numFmt w:val="decimal"/>
      <w:pStyle w:val="Punkty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856F70"/>
    <w:multiLevelType w:val="multilevel"/>
    <w:tmpl w:val="CC349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921C6"/>
    <w:multiLevelType w:val="multilevel"/>
    <w:tmpl w:val="0415001D"/>
    <w:styleLink w:val="wwk2025"/>
    <w:lvl w:ilvl="0">
      <w:start w:val="1"/>
      <w:numFmt w:val="decimal"/>
      <w:lvlText w:val="%1)"/>
      <w:lvlJc w:val="left"/>
      <w:pPr>
        <w:ind w:left="360" w:hanging="360"/>
      </w:pPr>
      <w:rPr>
        <w:rFonts w:ascii="DM Sans" w:hAnsi="DM Sans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7500B7E"/>
    <w:multiLevelType w:val="multilevel"/>
    <w:tmpl w:val="22547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38492F"/>
    <w:multiLevelType w:val="multilevel"/>
    <w:tmpl w:val="96F81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E2062B"/>
    <w:multiLevelType w:val="multilevel"/>
    <w:tmpl w:val="0415001D"/>
    <w:numStyleLink w:val="wwk2025"/>
  </w:abstractNum>
  <w:abstractNum w:abstractNumId="14" w15:restartNumberingAfterBreak="0">
    <w:nsid w:val="535A6566"/>
    <w:multiLevelType w:val="multilevel"/>
    <w:tmpl w:val="72DE1BEC"/>
    <w:lvl w:ilvl="0">
      <w:start w:val="1"/>
      <w:numFmt w:val="decimal"/>
      <w:pStyle w:val="Punkty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42D7DF5"/>
    <w:multiLevelType w:val="multilevel"/>
    <w:tmpl w:val="F2CC1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F7130"/>
    <w:multiLevelType w:val="multilevel"/>
    <w:tmpl w:val="4D8E9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B96F8E"/>
    <w:multiLevelType w:val="multilevel"/>
    <w:tmpl w:val="FEE43D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895A95"/>
    <w:multiLevelType w:val="multilevel"/>
    <w:tmpl w:val="A62EB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5632448"/>
    <w:multiLevelType w:val="hybridMultilevel"/>
    <w:tmpl w:val="99608D60"/>
    <w:lvl w:ilvl="0" w:tplc="027A5692">
      <w:start w:val="1"/>
      <w:numFmt w:val="upperRoman"/>
      <w:pStyle w:val="Rozdziay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B1DAB"/>
    <w:multiLevelType w:val="multilevel"/>
    <w:tmpl w:val="6B7044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C9536FE"/>
    <w:multiLevelType w:val="multilevel"/>
    <w:tmpl w:val="BC42A83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6"/>
  </w:num>
  <w:num w:numId="2">
    <w:abstractNumId w:val="15"/>
  </w:num>
  <w:num w:numId="3">
    <w:abstractNumId w:val="21"/>
  </w:num>
  <w:num w:numId="4">
    <w:abstractNumId w:val="12"/>
  </w:num>
  <w:num w:numId="5">
    <w:abstractNumId w:val="18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19"/>
  </w:num>
  <w:num w:numId="13">
    <w:abstractNumId w:val="1"/>
  </w:num>
  <w:num w:numId="14">
    <w:abstractNumId w:val="5"/>
  </w:num>
  <w:num w:numId="15">
    <w:abstractNumId w:val="1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A7"/>
    <w:rsid w:val="00003F6C"/>
    <w:rsid w:val="00010826"/>
    <w:rsid w:val="00012F64"/>
    <w:rsid w:val="000276D6"/>
    <w:rsid w:val="0003012E"/>
    <w:rsid w:val="00030394"/>
    <w:rsid w:val="00084D88"/>
    <w:rsid w:val="00086771"/>
    <w:rsid w:val="000A209F"/>
    <w:rsid w:val="000B53CA"/>
    <w:rsid w:val="000C022E"/>
    <w:rsid w:val="00100617"/>
    <w:rsid w:val="00101DA7"/>
    <w:rsid w:val="001172C3"/>
    <w:rsid w:val="0012131A"/>
    <w:rsid w:val="00121D28"/>
    <w:rsid w:val="00124D5C"/>
    <w:rsid w:val="00137847"/>
    <w:rsid w:val="00143284"/>
    <w:rsid w:val="00165AF9"/>
    <w:rsid w:val="00192282"/>
    <w:rsid w:val="001C004E"/>
    <w:rsid w:val="001C2FA7"/>
    <w:rsid w:val="001D07E3"/>
    <w:rsid w:val="002110FA"/>
    <w:rsid w:val="00212B9D"/>
    <w:rsid w:val="00236736"/>
    <w:rsid w:val="002424E2"/>
    <w:rsid w:val="002526CD"/>
    <w:rsid w:val="002574DA"/>
    <w:rsid w:val="0027458C"/>
    <w:rsid w:val="00274F58"/>
    <w:rsid w:val="002752A2"/>
    <w:rsid w:val="002914DE"/>
    <w:rsid w:val="002956A9"/>
    <w:rsid w:val="002B5447"/>
    <w:rsid w:val="002C4763"/>
    <w:rsid w:val="00302BF7"/>
    <w:rsid w:val="0030357D"/>
    <w:rsid w:val="0032596E"/>
    <w:rsid w:val="00336CC4"/>
    <w:rsid w:val="00350919"/>
    <w:rsid w:val="0038095D"/>
    <w:rsid w:val="003A444F"/>
    <w:rsid w:val="003B0DF2"/>
    <w:rsid w:val="003B33C0"/>
    <w:rsid w:val="003B70E2"/>
    <w:rsid w:val="003C1533"/>
    <w:rsid w:val="003C5B8B"/>
    <w:rsid w:val="003D3D91"/>
    <w:rsid w:val="003F1F8A"/>
    <w:rsid w:val="003F2C8A"/>
    <w:rsid w:val="00400DBF"/>
    <w:rsid w:val="004016D1"/>
    <w:rsid w:val="00404D24"/>
    <w:rsid w:val="0041055D"/>
    <w:rsid w:val="00451FFD"/>
    <w:rsid w:val="0045211C"/>
    <w:rsid w:val="00472423"/>
    <w:rsid w:val="004B2DF1"/>
    <w:rsid w:val="004D6164"/>
    <w:rsid w:val="004E7B56"/>
    <w:rsid w:val="005136B6"/>
    <w:rsid w:val="00523261"/>
    <w:rsid w:val="00534299"/>
    <w:rsid w:val="00542207"/>
    <w:rsid w:val="0055447A"/>
    <w:rsid w:val="00562520"/>
    <w:rsid w:val="00567E2C"/>
    <w:rsid w:val="00594119"/>
    <w:rsid w:val="00595E05"/>
    <w:rsid w:val="005E4D6D"/>
    <w:rsid w:val="005F4533"/>
    <w:rsid w:val="006232B9"/>
    <w:rsid w:val="006273FD"/>
    <w:rsid w:val="006307A6"/>
    <w:rsid w:val="006349E7"/>
    <w:rsid w:val="00656E59"/>
    <w:rsid w:val="00676753"/>
    <w:rsid w:val="006B068E"/>
    <w:rsid w:val="006E144F"/>
    <w:rsid w:val="007179A8"/>
    <w:rsid w:val="00730E88"/>
    <w:rsid w:val="00742BC7"/>
    <w:rsid w:val="007508DE"/>
    <w:rsid w:val="00794369"/>
    <w:rsid w:val="007F3BFC"/>
    <w:rsid w:val="007F7F90"/>
    <w:rsid w:val="00842F49"/>
    <w:rsid w:val="008564B5"/>
    <w:rsid w:val="008833D9"/>
    <w:rsid w:val="00887A7B"/>
    <w:rsid w:val="00893B2C"/>
    <w:rsid w:val="008A2158"/>
    <w:rsid w:val="008B21F4"/>
    <w:rsid w:val="008C04C4"/>
    <w:rsid w:val="008D1C46"/>
    <w:rsid w:val="009221CA"/>
    <w:rsid w:val="00937708"/>
    <w:rsid w:val="00943DBE"/>
    <w:rsid w:val="00963B56"/>
    <w:rsid w:val="009C23F8"/>
    <w:rsid w:val="009D6E53"/>
    <w:rsid w:val="009F2577"/>
    <w:rsid w:val="00A03B70"/>
    <w:rsid w:val="00A52D3B"/>
    <w:rsid w:val="00A77E8B"/>
    <w:rsid w:val="00A81AB9"/>
    <w:rsid w:val="00A92512"/>
    <w:rsid w:val="00AC12FC"/>
    <w:rsid w:val="00B668D3"/>
    <w:rsid w:val="00B70856"/>
    <w:rsid w:val="00B72C1B"/>
    <w:rsid w:val="00B858D9"/>
    <w:rsid w:val="00B875EC"/>
    <w:rsid w:val="00B90516"/>
    <w:rsid w:val="00BA4D05"/>
    <w:rsid w:val="00BC10B2"/>
    <w:rsid w:val="00BC1A0C"/>
    <w:rsid w:val="00BE4259"/>
    <w:rsid w:val="00C2250B"/>
    <w:rsid w:val="00C45A06"/>
    <w:rsid w:val="00C537C6"/>
    <w:rsid w:val="00C60603"/>
    <w:rsid w:val="00C63678"/>
    <w:rsid w:val="00C677FE"/>
    <w:rsid w:val="00C81B9F"/>
    <w:rsid w:val="00C94686"/>
    <w:rsid w:val="00CF63EA"/>
    <w:rsid w:val="00D01FD9"/>
    <w:rsid w:val="00D1249A"/>
    <w:rsid w:val="00D63950"/>
    <w:rsid w:val="00D80083"/>
    <w:rsid w:val="00D90C72"/>
    <w:rsid w:val="00E25F4D"/>
    <w:rsid w:val="00E634F9"/>
    <w:rsid w:val="00E73CE3"/>
    <w:rsid w:val="00EA17E1"/>
    <w:rsid w:val="00EC3A39"/>
    <w:rsid w:val="00EC3BFC"/>
    <w:rsid w:val="00ED4FD4"/>
    <w:rsid w:val="00EE0D60"/>
    <w:rsid w:val="00EF28C5"/>
    <w:rsid w:val="00EF3A95"/>
    <w:rsid w:val="00EF523F"/>
    <w:rsid w:val="00F02E03"/>
    <w:rsid w:val="00F03EB2"/>
    <w:rsid w:val="00F11779"/>
    <w:rsid w:val="00F31A3E"/>
    <w:rsid w:val="00F3334B"/>
    <w:rsid w:val="00F34177"/>
    <w:rsid w:val="00F5330E"/>
    <w:rsid w:val="00F707C7"/>
    <w:rsid w:val="00F80E80"/>
    <w:rsid w:val="00FA114A"/>
    <w:rsid w:val="00FB1B9C"/>
    <w:rsid w:val="00FD500D"/>
    <w:rsid w:val="00F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D1DE4"/>
  <w15:chartTrackingRefBased/>
  <w15:docId w15:val="{A6726EC8-313B-4AE5-B8FF-63C432E4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FA7"/>
    <w:pPr>
      <w:spacing w:after="180" w:line="274" w:lineRule="auto"/>
    </w:pPr>
    <w:rPr>
      <w:rFonts w:ascii="Calibri" w:eastAsia="Calibri" w:hAnsi="Calibri" w:cs="Calibri"/>
      <w:sz w:val="21"/>
      <w:szCs w:val="21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2FA7"/>
    <w:pPr>
      <w:keepNext/>
      <w:keepLines/>
      <w:numPr>
        <w:numId w:val="6"/>
      </w:numPr>
      <w:spacing w:before="600" w:after="360" w:line="240" w:lineRule="auto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FA7"/>
    <w:pPr>
      <w:keepNext/>
      <w:keepLines/>
      <w:numPr>
        <w:ilvl w:val="1"/>
        <w:numId w:val="6"/>
      </w:numPr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FA7"/>
    <w:pPr>
      <w:keepNext/>
      <w:keepLines/>
      <w:numPr>
        <w:ilvl w:val="2"/>
        <w:numId w:val="6"/>
      </w:numPr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FA7"/>
    <w:pPr>
      <w:keepNext/>
      <w:keepLines/>
      <w:numPr>
        <w:ilvl w:val="3"/>
        <w:numId w:val="6"/>
      </w:numPr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FA7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FA7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FA7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FA7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FA7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FA7"/>
    <w:rPr>
      <w:rFonts w:asciiTheme="majorHAnsi" w:eastAsiaTheme="majorEastAsia" w:hAnsiTheme="majorHAnsi" w:cstheme="majorBidi"/>
      <w:b/>
      <w:bCs/>
      <w:spacing w:val="20"/>
      <w:sz w:val="24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FA7"/>
    <w:rPr>
      <w:rFonts w:ascii="Calibri" w:eastAsiaTheme="majorEastAsia" w:hAnsi="Calibri" w:cstheme="majorBidi"/>
      <w:b/>
      <w:bCs/>
      <w:color w:val="5B9BD5" w:themeColor="accent1"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FA7"/>
    <w:rPr>
      <w:rFonts w:asciiTheme="majorHAnsi" w:eastAsiaTheme="majorEastAsia" w:hAnsiTheme="majorHAnsi" w:cstheme="majorBidi"/>
      <w:bCs/>
      <w:color w:val="44546A" w:themeColor="text2"/>
      <w:spacing w:val="14"/>
      <w:sz w:val="24"/>
      <w:szCs w:val="2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FA7"/>
    <w:rPr>
      <w:rFonts w:ascii="Calibri" w:eastAsiaTheme="majorEastAsia" w:hAnsi="Calibri" w:cstheme="majorBidi"/>
      <w:b/>
      <w:bCs/>
      <w:i/>
      <w:iCs/>
      <w:color w:val="000000"/>
      <w:sz w:val="24"/>
      <w:szCs w:val="2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FA7"/>
    <w:rPr>
      <w:rFonts w:asciiTheme="majorHAnsi" w:eastAsiaTheme="majorEastAsia" w:hAnsiTheme="majorHAnsi" w:cstheme="majorBidi"/>
      <w:color w:val="000000"/>
      <w:szCs w:val="21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FA7"/>
    <w:rPr>
      <w:rFonts w:asciiTheme="majorHAnsi" w:eastAsiaTheme="majorEastAsia" w:hAnsiTheme="majorHAnsi" w:cstheme="majorBidi"/>
      <w:iCs/>
      <w:color w:val="5B9BD5" w:themeColor="accent1"/>
      <w:szCs w:val="2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FA7"/>
    <w:rPr>
      <w:rFonts w:asciiTheme="majorHAnsi" w:eastAsiaTheme="majorEastAsia" w:hAnsiTheme="majorHAnsi" w:cstheme="majorBidi"/>
      <w:i/>
      <w:iCs/>
      <w:color w:val="000000"/>
      <w:szCs w:val="2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FA7"/>
    <w:rPr>
      <w:rFonts w:asciiTheme="majorHAnsi" w:eastAsiaTheme="majorEastAsia" w:hAnsiTheme="majorHAnsi" w:cstheme="majorBidi"/>
      <w:color w:val="00000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FA7"/>
    <w:rPr>
      <w:rFonts w:asciiTheme="majorHAnsi" w:eastAsiaTheme="majorEastAsia" w:hAnsiTheme="majorHAnsi" w:cstheme="majorBidi"/>
      <w:i/>
      <w:iCs/>
      <w:color w:val="000000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C2FA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4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C2FA7"/>
    <w:rPr>
      <w:rFonts w:asciiTheme="majorHAnsi" w:eastAsiaTheme="majorEastAsia" w:hAnsiTheme="majorHAnsi" w:cstheme="majorBidi"/>
      <w:color w:val="44546A" w:themeColor="text2"/>
      <w:spacing w:val="30"/>
      <w:kern w:val="28"/>
      <w:sz w:val="40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rsid w:val="001C2FA7"/>
    <w:rPr>
      <w:color w:val="44546A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1C2FA7"/>
    <w:rPr>
      <w:rFonts w:ascii="Calibri" w:eastAsia="Calibri" w:hAnsi="Calibri" w:cs="Calibri"/>
      <w:color w:val="44546A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FA7"/>
    <w:rPr>
      <w:rFonts w:ascii="Calibri" w:eastAsia="Calibri" w:hAnsi="Calibri" w:cs="Calibri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FA7"/>
    <w:rPr>
      <w:rFonts w:ascii="Calibri" w:eastAsia="Calibri" w:hAnsi="Calibri" w:cs="Calibri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8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8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8DE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8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8DE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8DE"/>
    <w:rPr>
      <w:rFonts w:ascii="Segoe UI" w:eastAsia="Calibri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F523F"/>
    <w:pPr>
      <w:spacing w:after="0" w:line="240" w:lineRule="auto"/>
    </w:pPr>
    <w:rPr>
      <w:rFonts w:ascii="Calibri" w:eastAsia="Calibri" w:hAnsi="Calibri" w:cs="Calibri"/>
      <w:sz w:val="21"/>
      <w:szCs w:val="2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42F49"/>
    <w:pPr>
      <w:ind w:left="720"/>
      <w:contextualSpacing/>
    </w:pPr>
  </w:style>
  <w:style w:type="numbering" w:customStyle="1" w:styleId="wwk2025">
    <w:name w:val="wwk2025"/>
    <w:uiPriority w:val="99"/>
    <w:rsid w:val="00B90516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B90516"/>
    <w:rPr>
      <w:color w:val="0563C1" w:themeColor="hyperlink"/>
      <w:u w:val="single"/>
    </w:rPr>
  </w:style>
  <w:style w:type="paragraph" w:customStyle="1" w:styleId="WWK20250">
    <w:name w:val="WWK2025"/>
    <w:basedOn w:val="Normalny"/>
    <w:link w:val="WWK2025Znak"/>
    <w:qFormat/>
    <w:rsid w:val="00B90516"/>
    <w:rPr>
      <w:rFonts w:ascii="DM Sans" w:hAnsi="DM Sans"/>
      <w:sz w:val="24"/>
      <w:szCs w:val="24"/>
    </w:rPr>
  </w:style>
  <w:style w:type="character" w:customStyle="1" w:styleId="WWK2025Znak">
    <w:name w:val="WWK2025 Znak"/>
    <w:basedOn w:val="Domylnaczcionkaakapitu"/>
    <w:link w:val="WWK20250"/>
    <w:rsid w:val="00B90516"/>
    <w:rPr>
      <w:rFonts w:ascii="DM Sans" w:eastAsia="Calibri" w:hAnsi="DM Sans" w:cs="Calibri"/>
      <w:sz w:val="24"/>
      <w:szCs w:val="24"/>
      <w:lang w:eastAsia="pl-PL"/>
    </w:rPr>
  </w:style>
  <w:style w:type="paragraph" w:customStyle="1" w:styleId="Rozdziay">
    <w:name w:val="Rozdziały"/>
    <w:basedOn w:val="Akapitzlist"/>
    <w:link w:val="RozdziayChar"/>
    <w:qFormat/>
    <w:rsid w:val="006349E7"/>
    <w:pPr>
      <w:numPr>
        <w:numId w:val="12"/>
      </w:numPr>
      <w:ind w:left="709" w:hanging="425"/>
    </w:pPr>
    <w:rPr>
      <w:rFonts w:ascii="Inter" w:hAnsi="Inter"/>
      <w:b/>
      <w:bCs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349E7"/>
    <w:rPr>
      <w:rFonts w:ascii="Calibri" w:eastAsia="Calibri" w:hAnsi="Calibri" w:cs="Calibri"/>
      <w:sz w:val="21"/>
      <w:szCs w:val="21"/>
      <w:lang w:eastAsia="pl-PL"/>
    </w:rPr>
  </w:style>
  <w:style w:type="character" w:customStyle="1" w:styleId="RozdziayChar">
    <w:name w:val="Rozdziały Char"/>
    <w:basedOn w:val="AkapitzlistZnak"/>
    <w:link w:val="Rozdziay"/>
    <w:rsid w:val="006349E7"/>
    <w:rPr>
      <w:rFonts w:ascii="Inter" w:eastAsia="Calibri" w:hAnsi="Inter" w:cs="Calibri"/>
      <w:b/>
      <w:bCs/>
      <w:sz w:val="28"/>
      <w:szCs w:val="28"/>
      <w:lang w:eastAsia="pl-PL"/>
    </w:rPr>
  </w:style>
  <w:style w:type="paragraph" w:customStyle="1" w:styleId="Punkty1">
    <w:name w:val="Punkty 1."/>
    <w:basedOn w:val="Normalny"/>
    <w:link w:val="Punkty1Char"/>
    <w:qFormat/>
    <w:rsid w:val="006349E7"/>
    <w:pPr>
      <w:numPr>
        <w:numId w:val="19"/>
      </w:num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Inter" w:eastAsia="Constantia" w:hAnsi="Inter" w:cs="Constantia"/>
      <w:color w:val="000000"/>
      <w:sz w:val="24"/>
      <w:szCs w:val="24"/>
    </w:rPr>
  </w:style>
  <w:style w:type="character" w:customStyle="1" w:styleId="Punkty1Char">
    <w:name w:val="Punkty 1. Char"/>
    <w:basedOn w:val="Domylnaczcionkaakapitu"/>
    <w:link w:val="Punkty1"/>
    <w:rsid w:val="006349E7"/>
    <w:rPr>
      <w:rFonts w:ascii="Inter" w:eastAsia="Constantia" w:hAnsi="Inter" w:cs="Constantia"/>
      <w:color w:val="000000"/>
      <w:sz w:val="24"/>
      <w:szCs w:val="24"/>
      <w:lang w:eastAsia="pl-PL"/>
    </w:rPr>
  </w:style>
  <w:style w:type="paragraph" w:customStyle="1" w:styleId="Punkty2">
    <w:name w:val="Punkty 2"/>
    <w:basedOn w:val="Akapitzlist"/>
    <w:link w:val="Punkty2Char"/>
    <w:qFormat/>
    <w:rsid w:val="00C537C6"/>
    <w:pPr>
      <w:numPr>
        <w:numId w:val="28"/>
      </w:numPr>
      <w:ind w:left="709" w:hanging="425"/>
    </w:pPr>
    <w:rPr>
      <w:rFonts w:ascii="Inter" w:hAnsi="Inter"/>
      <w:sz w:val="24"/>
      <w:szCs w:val="24"/>
    </w:rPr>
  </w:style>
  <w:style w:type="character" w:customStyle="1" w:styleId="Punkty2Char">
    <w:name w:val="Punkty 2 Char"/>
    <w:basedOn w:val="AkapitzlistZnak"/>
    <w:link w:val="Punkty2"/>
    <w:rsid w:val="00C537C6"/>
    <w:rPr>
      <w:rFonts w:ascii="Inter" w:eastAsia="Calibri" w:hAnsi="Inter" w:cs="Calibri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7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www.ckzamek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kzamek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.soltysiak@ckzamek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ckzamek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.soltysiak@ckzamek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654c2b-d39e-41c9-b7d8-6a67da9c3924" xsi:nil="true"/>
    <lcf76f155ced4ddcb4097134ff3c332f xmlns="873cbd78-af95-401e-b5f7-950fbf04c2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F99BE1D1D9524FA6CF9DD97BCFBFE3" ma:contentTypeVersion="18" ma:contentTypeDescription="Utwórz nowy dokument." ma:contentTypeScope="" ma:versionID="afbef9fd2910b2c90dc8c3c6e284652a">
  <xsd:schema xmlns:xsd="http://www.w3.org/2001/XMLSchema" xmlns:xs="http://www.w3.org/2001/XMLSchema" xmlns:p="http://schemas.microsoft.com/office/2006/metadata/properties" xmlns:ns2="873cbd78-af95-401e-b5f7-950fbf04c249" xmlns:ns3="75654c2b-d39e-41c9-b7d8-6a67da9c3924" targetNamespace="http://schemas.microsoft.com/office/2006/metadata/properties" ma:root="true" ma:fieldsID="d0ca368b0bbf73d2c45b655d2116ff1a" ns2:_="" ns3:_="">
    <xsd:import namespace="873cbd78-af95-401e-b5f7-950fbf04c249"/>
    <xsd:import namespace="75654c2b-d39e-41c9-b7d8-6a67da9c3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bd78-af95-401e-b5f7-950fbf04c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a7bc6de-055a-4663-888c-24a73aa6b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54c2b-d39e-41c9-b7d8-6a67da9c3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5f7664-135d-4c61-8cec-283b4383b075}" ma:internalName="TaxCatchAll" ma:showField="CatchAllData" ma:web="75654c2b-d39e-41c9-b7d8-6a67da9c3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47D7-6D32-4B6E-B91D-BBB9F4612B42}">
  <ds:schemaRefs>
    <ds:schemaRef ds:uri="http://schemas.microsoft.com/office/2006/metadata/properties"/>
    <ds:schemaRef ds:uri="http://schemas.microsoft.com/office/infopath/2007/PartnerControls"/>
    <ds:schemaRef ds:uri="75654c2b-d39e-41c9-b7d8-6a67da9c3924"/>
    <ds:schemaRef ds:uri="873cbd78-af95-401e-b5f7-950fbf04c249"/>
  </ds:schemaRefs>
</ds:datastoreItem>
</file>

<file path=customXml/itemProps2.xml><?xml version="1.0" encoding="utf-8"?>
<ds:datastoreItem xmlns:ds="http://schemas.openxmlformats.org/officeDocument/2006/customXml" ds:itemID="{083C83BD-5B1D-4F07-A1F0-04C299572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cbd78-af95-401e-b5f7-950fbf04c249"/>
    <ds:schemaRef ds:uri="75654c2b-d39e-41c9-b7d8-6a67da9c3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773D3F-92D1-43B2-9E26-63C890FA0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6C1F8-8689-44B5-9ACD-319805B2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2207</Words>
  <Characters>13244</Characters>
  <Application>Microsoft Office Word</Application>
  <DocSecurity>0</DocSecurity>
  <Lines>110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S</dc:creator>
  <cp:keywords/>
  <dc:description/>
  <cp:lastModifiedBy>Dell</cp:lastModifiedBy>
  <cp:revision>5</cp:revision>
  <dcterms:created xsi:type="dcterms:W3CDTF">2026-05-21T20:23:00Z</dcterms:created>
  <dcterms:modified xsi:type="dcterms:W3CDTF">2026-05-22T12:10:00Z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0x01010057F99BE1D1D9524FA6CF9DD97BCFBFE3</vt:lpwstr>
  </property>
  <property fmtid="{D5CDD505-2E9C-101B-9397-08002B2CF9AE}" pid="3" name="MediaServiceImageTags">
    <vt:lpwstr/>
  </property>
</Properties>
</file>