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fs1iqdinbw0k" w:id="0"/>
      <w:bookmarkEnd w:id="0"/>
      <w:r w:rsidDel="00000000" w:rsidR="00000000" w:rsidRPr="00000000">
        <w:rPr>
          <w:rtl w:val="0"/>
        </w:rPr>
        <w:t xml:space="preserve">Klauzula informacyjna o przetwarzaniu danych osobowych dla uczestnika/uczestniczki 3. Forum Bez Barier </w:t>
      </w:r>
      <w:r w:rsidDel="00000000" w:rsidR="00000000" w:rsidRPr="00000000">
        <w:rPr>
          <w:b w:val="0"/>
          <w:bCs w:val="0"/>
          <w:i w:val="0"/>
          <w:iCs w:val="0"/>
          <w:sz w:val="26"/>
          <w:szCs w:val="26"/>
          <w:rtl w:val="0"/>
        </w:rPr>
        <w:t xml:space="preserve">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W związku z obowiązywaniem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 niniejszym informujemy:</w:t>
      </w:r>
    </w:p>
    <w:p w:rsidR="00000000" w:rsidDel="00000000" w:rsidP="00000000" w:rsidRDefault="00000000" w:rsidRPr="00000000" w14:paraId="00000003">
      <w:pPr>
        <w:rPr/>
      </w:pPr>
      <w:r w:rsidDel="00000000" w:rsidR="00000000" w:rsidRPr="00000000">
        <w:rPr>
          <w:rtl w:val="0"/>
        </w:rPr>
        <w:t xml:space="preserve">Administratorem Państwa danych osobowych jest Centrum Kultury Zamek z siedzibą w Poznaniu, ul. Św. Marcin 80/82, 61-809 Poznań. W związku z przetwarzaniem danych osobowych mogą Państwo skontaktować się z wyznaczonym przez Administratora Inspektorem Ochrony Danych Osobowych pod adresem email: </w:t>
      </w:r>
      <w:hyperlink r:id="rId7">
        <w:r w:rsidDel="00000000" w:rsidR="00000000" w:rsidRPr="00000000">
          <w:rPr>
            <w:rtl w:val="0"/>
          </w:rPr>
          <w:t xml:space="preserve">iod@ckzamek.pl</w:t>
        </w:r>
      </w:hyperlink>
      <w:r w:rsidDel="00000000" w:rsidR="00000000" w:rsidRPr="00000000">
        <w:rPr>
          <w:rtl w:val="0"/>
        </w:rPr>
        <w:t xml:space="preserve">  albo pisemnie na adres Administratora. Państwa dane osobowe przetwarzane będą w następujących celach: </w:t>
      </w:r>
    </w:p>
    <w:p w:rsidR="00000000" w:rsidDel="00000000" w:rsidP="00000000" w:rsidRDefault="00000000" w:rsidRPr="00000000" w14:paraId="00000004">
      <w:pPr>
        <w:rPr/>
      </w:pPr>
      <w:r w:rsidDel="00000000" w:rsidR="00000000" w:rsidRPr="00000000">
        <w:rPr>
          <w:rtl w:val="0"/>
        </w:rPr>
        <w:t xml:space="preserve">a.    realizacji umowy i wzięcia udziału w II Forum bez barier organizowanego w dniach 24 – 26 lutego 2026 r. w Poznaniu, w szczególności w celu utrzymywania kontaktu oraz informowania o wszelkich zmianach –  na podstawie zawartej umowy, tj. art. 6 ust. 1 lit. b RODO, </w:t>
      </w:r>
    </w:p>
    <w:p w:rsidR="00000000" w:rsidDel="00000000" w:rsidP="00000000" w:rsidRDefault="00000000" w:rsidRPr="00000000" w14:paraId="00000005">
      <w:pPr>
        <w:rPr/>
      </w:pPr>
      <w:r w:rsidDel="00000000" w:rsidR="00000000" w:rsidRPr="00000000">
        <w:rPr>
          <w:rtl w:val="0"/>
        </w:rPr>
        <w:t xml:space="preserve">b.    spełnienia obowiązków prawnych ciążących na Administratorze, w tym obowiązków podatkowych, księgowych – na podstawie art. 6 ust. 1 lit. c) RODO,</w:t>
      </w:r>
    </w:p>
    <w:p w:rsidR="00000000" w:rsidDel="00000000" w:rsidP="00000000" w:rsidRDefault="00000000" w:rsidRPr="00000000" w14:paraId="00000006">
      <w:pPr>
        <w:rPr/>
      </w:pPr>
      <w:r w:rsidDel="00000000" w:rsidR="00000000" w:rsidRPr="00000000">
        <w:rPr>
          <w:rtl w:val="0"/>
        </w:rPr>
        <w:t xml:space="preserve">c.    dokumentacji i informowania o działaniach CK Zamek, a także promocji i reklamy (np. publikacja zdjęć w prasie i Internecie na stronie Organizatora, na profilach portali społecznościowych administrowanych przez CK Zamek - Facebook, Instagram itp.) – na podstawie wyrażonej zgody, tj. art. 6 ust. 1 lit. a RODO,</w:t>
      </w:r>
    </w:p>
    <w:p w:rsidR="00000000" w:rsidDel="00000000" w:rsidP="00000000" w:rsidRDefault="00000000" w:rsidRPr="00000000" w14:paraId="00000007">
      <w:pPr>
        <w:rPr/>
      </w:pPr>
      <w:r w:rsidDel="00000000" w:rsidR="00000000" w:rsidRPr="00000000">
        <w:rPr>
          <w:rtl w:val="0"/>
        </w:rPr>
        <w:t xml:space="preserve">d.    w przypadku prawnie uzasadnionego interesu Administratora jakim jest dochodzenie, obrona przed roszczeniami, prowadzenie korespondencji – na podstawie art. 6 ust. 1 lit. f RODO.</w:t>
      </w:r>
    </w:p>
    <w:p w:rsidR="00000000" w:rsidDel="00000000" w:rsidP="00000000" w:rsidRDefault="00000000" w:rsidRPr="00000000" w14:paraId="00000008">
      <w:pPr>
        <w:rPr/>
      </w:pPr>
      <w:r w:rsidDel="00000000" w:rsidR="00000000" w:rsidRPr="00000000">
        <w:rPr>
          <w:rtl w:val="0"/>
        </w:rPr>
        <w:t xml:space="preserve">Państwa dane będą przetwarzane przez upoważnionych pracowników i współpracowników Administratora. Odbiorcami danych będą podmioty współpracujące z Administratorem podczas realizacji Forum na podstawie zawartych umów, podmioty świadczące usługi informatyczne, dostarczające systemy informatyczne dla Administratora oraz podmiot świadczący usługi ochrony mienia. Wizerunek i wypowiedzi uczestników mogą zostać udostępnione w celach promocyjnych i reklamowych w Internecie (np. na profilach portali społecznościowych Administratora, stronie internetowej Administratora), prasie, dokumentacji działań Administratora. Państwa dane nie będą przekazywane do państw trzecich (nienależących do Unii Europejskiej lub Europejskiego Obszaru Gospodarczego). Państwa dane osobowe będą przetwarzane przez okres niezbędny do realizacji celów przetwarzania, wykonania obowiązujących przepisów prawa, i do czasu wygaśnięcia ewentualnych roszczeń. Posiadają Państwo: </w:t>
      </w:r>
    </w:p>
    <w:p w:rsidR="00000000" w:rsidDel="00000000" w:rsidP="00000000" w:rsidRDefault="00000000" w:rsidRPr="00000000" w14:paraId="00000009">
      <w:pPr>
        <w:rPr/>
      </w:pPr>
      <w:r w:rsidDel="00000000" w:rsidR="00000000" w:rsidRPr="00000000">
        <w:rPr>
          <w:rtl w:val="0"/>
        </w:rPr>
        <w:t xml:space="preserve">a.    prawo dostępu do treści swoich danych osobowych, </w:t>
      </w:r>
    </w:p>
    <w:p w:rsidR="00000000" w:rsidDel="00000000" w:rsidP="00000000" w:rsidRDefault="00000000" w:rsidRPr="00000000" w14:paraId="0000000A">
      <w:pPr>
        <w:rPr/>
      </w:pPr>
      <w:r w:rsidDel="00000000" w:rsidR="00000000" w:rsidRPr="00000000">
        <w:rPr>
          <w:rtl w:val="0"/>
        </w:rPr>
        <w:t xml:space="preserve">b.    prawo ich sprostowania, usunięcia, ograniczenia przetwarzania, </w:t>
      </w:r>
    </w:p>
    <w:p w:rsidR="00000000" w:rsidDel="00000000" w:rsidP="00000000" w:rsidRDefault="00000000" w:rsidRPr="00000000" w14:paraId="0000000B">
      <w:pPr>
        <w:rPr/>
      </w:pPr>
      <w:r w:rsidDel="00000000" w:rsidR="00000000" w:rsidRPr="00000000">
        <w:rPr>
          <w:rtl w:val="0"/>
        </w:rPr>
        <w:t xml:space="preserve">c.    prawo do przenoszenia danych.</w:t>
      </w:r>
    </w:p>
    <w:p w:rsidR="00000000" w:rsidDel="00000000" w:rsidP="00000000" w:rsidRDefault="00000000" w:rsidRPr="00000000" w14:paraId="0000000C">
      <w:pPr>
        <w:rPr/>
      </w:pPr>
      <w:r w:rsidDel="00000000" w:rsidR="00000000" w:rsidRPr="00000000">
        <w:rPr>
          <w:rtl w:val="0"/>
        </w:rPr>
        <w:t xml:space="preserve">Dla danych przetwarzanych na podstawie zgody, mają Państwo prawo do cofnięcia zgody w dowolnym momencie bez wpływu na zgodność z prawem przetwarzania, którego dokonano na podstawie zgody przed jej cofnięciem. Jeśli uznają Państwo, że przetwarzanie danych osobowych Państwa dotyczących narusza przepisy, mają Państwo prawo wniesienia skargi do organu nadzorującego ochronę danych osobowych, to jest Prezesa Urzędu Ochrony Danych Osobowych. Podanie przez Państwa danych osobowych jest dobrowolne, ale niezbędne do wzięcia udziału w Forum. Państwa dane nie będą nie będą wykorzystywane do zautomatyzowanego podejmowania decyzji ani profilowania.</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tkinson Hyperlegib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w:cs="Atkinson Hyperlegible" w:eastAsia="Atkinson Hyperlegible" w:hAnsi="Atkinson Hyperlegible"/>
        <w:sz w:val="26"/>
        <w:szCs w:val="26"/>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agwek7">
    <w:name w:val="heading 7"/>
    <w:basedOn w:val="Normalny"/>
    <w:next w:val="Normalny"/>
    <w:link w:val="Nagwek7Znak"/>
    <w:uiPriority w:val="9"/>
    <w:semiHidden w:val="1"/>
    <w:unhideWhenUsed w:val="1"/>
    <w:qFormat w:val="1"/>
    <w:rsid w:val="00353956"/>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353956"/>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353956"/>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1Znak" w:customStyle="1">
    <w:name w:val="Nagłówek 1 Znak"/>
    <w:basedOn w:val="Domylnaczcionkaakapitu"/>
    <w:link w:val="Nagwek1"/>
    <w:uiPriority w:val="9"/>
    <w:rsid w:val="00353956"/>
    <w:rPr>
      <w:rFonts w:asciiTheme="majorHAnsi" w:cstheme="majorBidi" w:eastAsiaTheme="majorEastAsia" w:hAnsiTheme="majorHAnsi"/>
      <w:color w:val="2f5496" w:themeColor="accent1" w:themeShade="0000BF"/>
      <w:sz w:val="40"/>
      <w:szCs w:val="40"/>
    </w:rPr>
  </w:style>
  <w:style w:type="character" w:styleId="Nagwek2Znak" w:customStyle="1">
    <w:name w:val="Nagłówek 2 Znak"/>
    <w:basedOn w:val="Domylnaczcionkaakapitu"/>
    <w:link w:val="Nagwek2"/>
    <w:uiPriority w:val="9"/>
    <w:semiHidden w:val="1"/>
    <w:rsid w:val="00353956"/>
    <w:rPr>
      <w:rFonts w:asciiTheme="majorHAnsi" w:cstheme="majorBidi" w:eastAsiaTheme="majorEastAsia" w:hAnsiTheme="majorHAnsi"/>
      <w:color w:val="2f5496" w:themeColor="accent1" w:themeShade="0000BF"/>
      <w:sz w:val="32"/>
      <w:szCs w:val="32"/>
    </w:rPr>
  </w:style>
  <w:style w:type="character" w:styleId="Nagwek3Znak" w:customStyle="1">
    <w:name w:val="Nagłówek 3 Znak"/>
    <w:basedOn w:val="Domylnaczcionkaakapitu"/>
    <w:link w:val="Nagwek3"/>
    <w:uiPriority w:val="9"/>
    <w:semiHidden w:val="1"/>
    <w:rsid w:val="00353956"/>
    <w:rPr>
      <w:rFonts w:cstheme="majorBidi" w:eastAsiaTheme="majorEastAsia"/>
      <w:color w:val="2f5496" w:themeColor="accent1" w:themeShade="0000BF"/>
      <w:sz w:val="28"/>
      <w:szCs w:val="28"/>
    </w:rPr>
  </w:style>
  <w:style w:type="character" w:styleId="Nagwek4Znak" w:customStyle="1">
    <w:name w:val="Nagłówek 4 Znak"/>
    <w:basedOn w:val="Domylnaczcionkaakapitu"/>
    <w:link w:val="Nagwek4"/>
    <w:uiPriority w:val="9"/>
    <w:semiHidden w:val="1"/>
    <w:rsid w:val="00353956"/>
    <w:rPr>
      <w:rFonts w:cstheme="majorBidi" w:eastAsiaTheme="majorEastAsia"/>
      <w:i w:val="1"/>
      <w:iCs w:val="1"/>
      <w:color w:val="2f5496" w:themeColor="accent1" w:themeShade="0000BF"/>
    </w:rPr>
  </w:style>
  <w:style w:type="character" w:styleId="Nagwek5Znak" w:customStyle="1">
    <w:name w:val="Nagłówek 5 Znak"/>
    <w:basedOn w:val="Domylnaczcionkaakapitu"/>
    <w:link w:val="Nagwek5"/>
    <w:uiPriority w:val="9"/>
    <w:semiHidden w:val="1"/>
    <w:rsid w:val="00353956"/>
    <w:rPr>
      <w:rFonts w:cstheme="majorBidi" w:eastAsiaTheme="majorEastAsia"/>
      <w:color w:val="2f5496" w:themeColor="accent1" w:themeShade="0000BF"/>
    </w:rPr>
  </w:style>
  <w:style w:type="character" w:styleId="Nagwek6Znak" w:customStyle="1">
    <w:name w:val="Nagłówek 6 Znak"/>
    <w:basedOn w:val="Domylnaczcionkaakapitu"/>
    <w:link w:val="Nagwek6"/>
    <w:uiPriority w:val="9"/>
    <w:semiHidden w:val="1"/>
    <w:rsid w:val="00353956"/>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353956"/>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353956"/>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353956"/>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353956"/>
    <w:rPr>
      <w:rFonts w:asciiTheme="majorHAnsi" w:cstheme="majorBidi" w:eastAsiaTheme="majorEastAsia" w:hAnsiTheme="majorHAnsi"/>
      <w:spacing w:val="-10"/>
      <w:kern w:val="28"/>
      <w:sz w:val="56"/>
      <w:szCs w:val="56"/>
    </w:rPr>
  </w:style>
  <w:style w:type="character" w:styleId="PodtytuZnak" w:customStyle="1">
    <w:name w:val="Podtytuł Znak"/>
    <w:basedOn w:val="Domylnaczcionkaakapitu"/>
    <w:link w:val="Podtytu"/>
    <w:uiPriority w:val="11"/>
    <w:rsid w:val="00353956"/>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353956"/>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353956"/>
    <w:rPr>
      <w:i w:val="1"/>
      <w:iCs w:val="1"/>
      <w:color w:val="404040" w:themeColor="text1" w:themeTint="0000BF"/>
    </w:rPr>
  </w:style>
  <w:style w:type="paragraph" w:styleId="Akapitzlist">
    <w:name w:val="List Paragraph"/>
    <w:basedOn w:val="Normalny"/>
    <w:uiPriority w:val="34"/>
    <w:qFormat w:val="1"/>
    <w:rsid w:val="00353956"/>
    <w:pPr>
      <w:ind w:left="720"/>
      <w:contextualSpacing w:val="1"/>
    </w:pPr>
  </w:style>
  <w:style w:type="character" w:styleId="Wyrnienieintensywne">
    <w:name w:val="Intense Emphasis"/>
    <w:basedOn w:val="Domylnaczcionkaakapitu"/>
    <w:uiPriority w:val="21"/>
    <w:qFormat w:val="1"/>
    <w:rsid w:val="00353956"/>
    <w:rPr>
      <w:i w:val="1"/>
      <w:iCs w:val="1"/>
      <w:color w:val="2f5496" w:themeColor="accent1" w:themeShade="0000BF"/>
    </w:rPr>
  </w:style>
  <w:style w:type="paragraph" w:styleId="Cytatintensywny">
    <w:name w:val="Intense Quote"/>
    <w:basedOn w:val="Normalny"/>
    <w:next w:val="Normalny"/>
    <w:link w:val="CytatintensywnyZnak"/>
    <w:uiPriority w:val="30"/>
    <w:qFormat w:val="1"/>
    <w:rsid w:val="00353956"/>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ytatintensywnyZnak" w:customStyle="1">
    <w:name w:val="Cytat intensywny Znak"/>
    <w:basedOn w:val="Domylnaczcionkaakapitu"/>
    <w:link w:val="Cytatintensywny"/>
    <w:uiPriority w:val="30"/>
    <w:rsid w:val="00353956"/>
    <w:rPr>
      <w:i w:val="1"/>
      <w:iCs w:val="1"/>
      <w:color w:val="2f5496" w:themeColor="accent1" w:themeShade="0000BF"/>
    </w:rPr>
  </w:style>
  <w:style w:type="character" w:styleId="Odwoanieintensywne">
    <w:name w:val="Intense Reference"/>
    <w:basedOn w:val="Domylnaczcionkaakapitu"/>
    <w:uiPriority w:val="32"/>
    <w:qFormat w:val="1"/>
    <w:rsid w:val="00353956"/>
    <w:rPr>
      <w:b w:val="1"/>
      <w:bCs w:val="1"/>
      <w:smallCaps w:val="1"/>
      <w:color w:val="2f5496" w:themeColor="accent1" w:themeShade="0000BF"/>
      <w:spacing w:val="5"/>
    </w:rPr>
  </w:style>
  <w:style w:type="character" w:styleId="Hipercze">
    <w:name w:val="Hyperlink"/>
    <w:basedOn w:val="Domylnaczcionkaakapitu"/>
    <w:uiPriority w:val="99"/>
    <w:unhideWhenUsed w:val="1"/>
    <w:rsid w:val="00353956"/>
    <w:rPr>
      <w:color w:val="0563c1" w:themeColor="hyperlink"/>
      <w:u w:val="single"/>
    </w:rPr>
  </w:style>
  <w:style w:type="character" w:styleId="Nierozpoznanawzmianka">
    <w:name w:val="Unresolved Mention"/>
    <w:basedOn w:val="Domylnaczcionkaakapitu"/>
    <w:uiPriority w:val="99"/>
    <w:semiHidden w:val="1"/>
    <w:unhideWhenUsed w:val="1"/>
    <w:rsid w:val="00353956"/>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od@ckzamek.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tkinsonHyperlegible-regular.ttf"/><Relationship Id="rId2" Type="http://schemas.openxmlformats.org/officeDocument/2006/relationships/font" Target="fonts/AtkinsonHyperlegible-bold.ttf"/><Relationship Id="rId3" Type="http://schemas.openxmlformats.org/officeDocument/2006/relationships/font" Target="fonts/AtkinsonHyperlegible-italic.ttf"/><Relationship Id="rId4" Type="http://schemas.openxmlformats.org/officeDocument/2006/relationships/font" Target="fonts/AtkinsonHyperlegible-boldItalic.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tP0/PnAoTamCZ4JjIA6PxcQFZQ==">CgMxLjAyDmguZnMxaXFkaW5idzBrOAByITFXdXJDbUI0M3RRSVNiR2ZxMkZNVG1rSjlRQmpEbzhWaQ==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2026-01-12T21:42:00Z</dcterms:created>
  <dc:creator>Ada S</dc:creator>
</cp:coreProperties>
</file>