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058" w:rsidRPr="00001084" w:rsidRDefault="006F52CB">
      <w:pPr>
        <w:spacing w:after="180"/>
        <w:jc w:val="both"/>
        <w:rPr>
          <w:rFonts w:ascii="Georgia" w:eastAsia="Georgia" w:hAnsi="Georgia" w:cs="Georgia"/>
          <w:b/>
          <w:sz w:val="24"/>
          <w:szCs w:val="24"/>
          <w:lang w:val="en-GB"/>
        </w:rPr>
      </w:pPr>
      <w:r w:rsidRPr="00001084">
        <w:rPr>
          <w:rFonts w:ascii="Georgia" w:eastAsia="Georgia" w:hAnsi="Georgia" w:cs="Georgia"/>
          <w:b/>
          <w:sz w:val="24"/>
          <w:szCs w:val="24"/>
          <w:lang w:val="en-GB"/>
        </w:rPr>
        <w:t>PERSONAL DATA</w:t>
      </w:r>
      <w:r w:rsidR="00117974" w:rsidRPr="00001084">
        <w:rPr>
          <w:rFonts w:ascii="Georgia" w:eastAsia="Georgia" w:hAnsi="Georgia" w:cs="Georgia"/>
          <w:b/>
          <w:sz w:val="24"/>
          <w:szCs w:val="24"/>
          <w:lang w:val="en-GB"/>
        </w:rPr>
        <w:t>:</w:t>
      </w:r>
    </w:p>
    <w:p w:rsidR="00D14058" w:rsidRPr="00001084" w:rsidRDefault="00D14058">
      <w:pPr>
        <w:spacing w:after="180"/>
        <w:jc w:val="both"/>
        <w:rPr>
          <w:rFonts w:ascii="Georgia" w:eastAsia="Georgia" w:hAnsi="Georgia" w:cs="Georgia"/>
          <w:b/>
          <w:sz w:val="24"/>
          <w:szCs w:val="24"/>
          <w:lang w:val="en-GB"/>
        </w:rPr>
      </w:pPr>
    </w:p>
    <w:p w:rsidR="00D14058" w:rsidRPr="00001084" w:rsidRDefault="006F52CB">
      <w:pPr>
        <w:spacing w:after="180"/>
        <w:jc w:val="both"/>
        <w:rPr>
          <w:rFonts w:ascii="Georgia" w:eastAsia="Georgia" w:hAnsi="Georgia" w:cs="Georgia"/>
          <w:sz w:val="24"/>
          <w:szCs w:val="24"/>
          <w:lang w:val="en-GB"/>
        </w:rPr>
      </w:pPr>
      <w:r w:rsidRPr="00001084">
        <w:rPr>
          <w:rFonts w:ascii="Georgia" w:eastAsia="Georgia" w:hAnsi="Georgia" w:cs="Georgia"/>
          <w:sz w:val="24"/>
          <w:szCs w:val="24"/>
          <w:lang w:val="en-GB"/>
        </w:rPr>
        <w:t xml:space="preserve">In view of the fact that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GDPR, is the regulation in force applicable to personal data, you are hereby advised as follows: </w:t>
      </w:r>
    </w:p>
    <w:p w:rsidR="00E176CD" w:rsidRDefault="006F52CB" w:rsidP="00E176CD">
      <w:pPr>
        <w:numPr>
          <w:ilvl w:val="0"/>
          <w:numId w:val="1"/>
        </w:numPr>
        <w:rPr>
          <w:rFonts w:ascii="Georgia" w:eastAsia="Georgia" w:hAnsi="Georgia" w:cs="Georgia"/>
          <w:sz w:val="24"/>
          <w:szCs w:val="24"/>
          <w:lang w:val="en-GB"/>
        </w:rPr>
      </w:pPr>
      <w:proofErr w:type="spellStart"/>
      <w:r w:rsidRPr="00001084">
        <w:rPr>
          <w:rFonts w:ascii="Georgia" w:eastAsia="Georgia" w:hAnsi="Georgia" w:cs="Georgia"/>
          <w:sz w:val="24"/>
          <w:szCs w:val="24"/>
          <w:lang w:val="en-GB"/>
        </w:rPr>
        <w:t>Zamek</w:t>
      </w:r>
      <w:proofErr w:type="spellEnd"/>
      <w:r w:rsidRPr="00001084">
        <w:rPr>
          <w:rFonts w:ascii="Georgia" w:eastAsia="Georgia" w:hAnsi="Georgia" w:cs="Georgia"/>
          <w:sz w:val="24"/>
          <w:szCs w:val="24"/>
          <w:lang w:val="en-GB"/>
        </w:rPr>
        <w:t xml:space="preserve"> Culture Centre, with registered office at </w:t>
      </w:r>
      <w:proofErr w:type="spellStart"/>
      <w:r w:rsidRPr="00001084">
        <w:rPr>
          <w:rFonts w:ascii="Georgia" w:eastAsia="Georgia" w:hAnsi="Georgia" w:cs="Georgia"/>
          <w:sz w:val="24"/>
          <w:szCs w:val="24"/>
          <w:lang w:val="en-GB"/>
        </w:rPr>
        <w:t>ul</w:t>
      </w:r>
      <w:proofErr w:type="spellEnd"/>
      <w:r w:rsidRPr="00001084">
        <w:rPr>
          <w:rFonts w:ascii="Georgia" w:eastAsia="Georgia" w:hAnsi="Georgia" w:cs="Georgia"/>
          <w:sz w:val="24"/>
          <w:szCs w:val="24"/>
          <w:lang w:val="en-GB"/>
        </w:rPr>
        <w:t xml:space="preserve">. </w:t>
      </w:r>
      <w:proofErr w:type="spellStart"/>
      <w:r w:rsidRPr="00001084">
        <w:rPr>
          <w:rFonts w:ascii="Georgia" w:eastAsia="Georgia" w:hAnsi="Georgia" w:cs="Georgia"/>
          <w:sz w:val="24"/>
          <w:szCs w:val="24"/>
          <w:lang w:val="en-GB"/>
        </w:rPr>
        <w:t>Św</w:t>
      </w:r>
      <w:proofErr w:type="spellEnd"/>
      <w:r w:rsidRPr="00001084">
        <w:rPr>
          <w:rFonts w:ascii="Georgia" w:eastAsia="Georgia" w:hAnsi="Georgia" w:cs="Georgia"/>
          <w:sz w:val="24"/>
          <w:szCs w:val="24"/>
          <w:lang w:val="en-GB"/>
        </w:rPr>
        <w:t xml:space="preserve">. Marcin 80/82, 61-809 </w:t>
      </w:r>
      <w:proofErr w:type="spellStart"/>
      <w:r w:rsidRPr="00001084">
        <w:rPr>
          <w:rFonts w:ascii="Georgia" w:eastAsia="Georgia" w:hAnsi="Georgia" w:cs="Georgia"/>
          <w:sz w:val="24"/>
          <w:szCs w:val="24"/>
          <w:lang w:val="en-GB"/>
        </w:rPr>
        <w:t>Poznań</w:t>
      </w:r>
      <w:proofErr w:type="spellEnd"/>
      <w:r w:rsidRPr="00001084">
        <w:rPr>
          <w:rFonts w:ascii="Georgia" w:eastAsia="Georgia" w:hAnsi="Georgia" w:cs="Georgia"/>
          <w:sz w:val="24"/>
          <w:szCs w:val="24"/>
          <w:lang w:val="en-GB"/>
        </w:rPr>
        <w:t>, is the Controller of your personal data.</w:t>
      </w:r>
    </w:p>
    <w:p w:rsidR="00E176CD" w:rsidRPr="00E176CD" w:rsidRDefault="00E176CD" w:rsidP="00E176CD">
      <w:pPr>
        <w:rPr>
          <w:rFonts w:ascii="Georgia" w:eastAsia="Georgia" w:hAnsi="Georgia" w:cs="Georgia"/>
          <w:sz w:val="24"/>
          <w:szCs w:val="24"/>
          <w:lang w:val="en-GB"/>
        </w:rPr>
      </w:pPr>
    </w:p>
    <w:p w:rsidR="00D14058" w:rsidRDefault="004774C5" w:rsidP="00E176CD">
      <w:pPr>
        <w:numPr>
          <w:ilvl w:val="0"/>
          <w:numId w:val="1"/>
        </w:numPr>
        <w:rPr>
          <w:rFonts w:ascii="Georgia" w:eastAsia="Georgia" w:hAnsi="Georgia" w:cs="Georgia"/>
          <w:sz w:val="24"/>
          <w:szCs w:val="24"/>
          <w:lang w:val="en-GB"/>
        </w:rPr>
      </w:pPr>
      <w:r w:rsidRPr="00001084">
        <w:rPr>
          <w:rFonts w:ascii="Georgia" w:eastAsia="Georgia" w:hAnsi="Georgia" w:cs="Georgia"/>
          <w:sz w:val="24"/>
          <w:szCs w:val="24"/>
          <w:lang w:val="en-GB"/>
        </w:rPr>
        <w:t xml:space="preserve">As your data will be processed by </w:t>
      </w:r>
      <w:proofErr w:type="spellStart"/>
      <w:r w:rsidRPr="00001084">
        <w:rPr>
          <w:rFonts w:ascii="Georgia" w:eastAsia="Georgia" w:hAnsi="Georgia" w:cs="Georgia"/>
          <w:sz w:val="24"/>
          <w:szCs w:val="24"/>
          <w:lang w:val="en-GB"/>
        </w:rPr>
        <w:t>Zamek</w:t>
      </w:r>
      <w:proofErr w:type="spellEnd"/>
      <w:r w:rsidRPr="00001084">
        <w:rPr>
          <w:rFonts w:ascii="Georgia" w:eastAsia="Georgia" w:hAnsi="Georgia" w:cs="Georgia"/>
          <w:sz w:val="24"/>
          <w:szCs w:val="24"/>
          <w:lang w:val="en-GB"/>
        </w:rPr>
        <w:t xml:space="preserve"> Culture Centre, you may contact the Personal Data Protection Officer appointed by the Controller by e-mail at iod@ckzamek.pl or in writing to the address of the Controller.</w:t>
      </w:r>
    </w:p>
    <w:p w:rsidR="00E176CD" w:rsidRPr="00E176CD" w:rsidRDefault="00E176CD" w:rsidP="00E176CD">
      <w:pPr>
        <w:rPr>
          <w:rFonts w:ascii="Georgia" w:eastAsia="Georgia" w:hAnsi="Georgia" w:cs="Georgia"/>
          <w:sz w:val="24"/>
          <w:szCs w:val="24"/>
          <w:lang w:val="en-GB"/>
        </w:rPr>
      </w:pPr>
    </w:p>
    <w:p w:rsidR="00D14058" w:rsidRPr="00001084" w:rsidRDefault="00F942F3">
      <w:pPr>
        <w:numPr>
          <w:ilvl w:val="0"/>
          <w:numId w:val="1"/>
        </w:numPr>
        <w:jc w:val="both"/>
        <w:rPr>
          <w:rFonts w:ascii="Georgia" w:eastAsia="Georgia" w:hAnsi="Georgia" w:cs="Georgia"/>
          <w:sz w:val="24"/>
          <w:szCs w:val="24"/>
          <w:lang w:val="en-GB"/>
        </w:rPr>
      </w:pPr>
      <w:r w:rsidRPr="00001084">
        <w:rPr>
          <w:rFonts w:ascii="Georgia" w:eastAsia="Georgia" w:hAnsi="Georgia" w:cs="Georgia"/>
          <w:sz w:val="24"/>
          <w:szCs w:val="24"/>
          <w:lang w:val="en-GB"/>
        </w:rPr>
        <w:t>P</w:t>
      </w:r>
      <w:r w:rsidR="004774C5" w:rsidRPr="00001084">
        <w:rPr>
          <w:rFonts w:ascii="Georgia" w:eastAsia="Georgia" w:hAnsi="Georgia" w:cs="Georgia"/>
          <w:sz w:val="24"/>
          <w:szCs w:val="24"/>
          <w:lang w:val="en-GB"/>
        </w:rPr>
        <w:t>ersonal data will be processed</w:t>
      </w:r>
      <w:r w:rsidR="00117974" w:rsidRPr="00001084">
        <w:rPr>
          <w:rFonts w:ascii="Georgia" w:eastAsia="Georgia" w:hAnsi="Georgia" w:cs="Georgia"/>
          <w:sz w:val="24"/>
          <w:szCs w:val="24"/>
          <w:lang w:val="en-GB"/>
        </w:rPr>
        <w:t>:</w:t>
      </w:r>
    </w:p>
    <w:p w:rsidR="00D14058" w:rsidRPr="00001084" w:rsidRDefault="00E176CD" w:rsidP="00E176CD">
      <w:pPr>
        <w:tabs>
          <w:tab w:val="left" w:pos="5990"/>
        </w:tabs>
        <w:jc w:val="both"/>
        <w:rPr>
          <w:rFonts w:ascii="Georgia" w:eastAsia="Georgia" w:hAnsi="Georgia" w:cs="Georgia"/>
          <w:sz w:val="24"/>
          <w:szCs w:val="24"/>
          <w:lang w:val="en-GB"/>
        </w:rPr>
      </w:pPr>
      <w:r>
        <w:rPr>
          <w:rFonts w:ascii="Georgia" w:eastAsia="Georgia" w:hAnsi="Georgia" w:cs="Georgia"/>
          <w:sz w:val="24"/>
          <w:szCs w:val="24"/>
          <w:lang w:val="en-GB"/>
        </w:rPr>
        <w:tab/>
      </w:r>
    </w:p>
    <w:p w:rsidR="00D14058" w:rsidRPr="00001084" w:rsidRDefault="002231A4" w:rsidP="007116D9">
      <w:pPr>
        <w:numPr>
          <w:ilvl w:val="1"/>
          <w:numId w:val="1"/>
        </w:numPr>
        <w:jc w:val="both"/>
        <w:rPr>
          <w:rFonts w:ascii="Georgia" w:eastAsia="Georgia" w:hAnsi="Georgia" w:cs="Georgia"/>
          <w:sz w:val="24"/>
          <w:szCs w:val="24"/>
          <w:lang w:val="en-GB"/>
        </w:rPr>
      </w:pPr>
      <w:r w:rsidRPr="00001084">
        <w:rPr>
          <w:rFonts w:ascii="Georgia" w:eastAsia="Georgia" w:hAnsi="Georgia" w:cs="Georgia"/>
          <w:sz w:val="24"/>
          <w:szCs w:val="24"/>
          <w:lang w:val="en-GB"/>
        </w:rPr>
        <w:t xml:space="preserve">for the purpose of participating </w:t>
      </w:r>
      <w:r w:rsidR="007116D9" w:rsidRPr="007116D9">
        <w:rPr>
          <w:rFonts w:ascii="Georgia" w:eastAsia="Georgia" w:hAnsi="Georgia" w:cs="Georgia"/>
          <w:sz w:val="24"/>
          <w:szCs w:val="24"/>
          <w:lang w:val="en-GB"/>
        </w:rPr>
        <w:t xml:space="preserve">in the recruitment for the event "INACTIVITY WORKSHOPS" </w:t>
      </w:r>
      <w:r w:rsidR="009B690F" w:rsidRPr="00001084">
        <w:rPr>
          <w:rFonts w:ascii="Georgia" w:eastAsia="Georgia" w:hAnsi="Georgia" w:cs="Georgia"/>
          <w:sz w:val="24"/>
          <w:szCs w:val="24"/>
          <w:lang w:val="en-GB"/>
        </w:rPr>
        <w:t xml:space="preserve">under </w:t>
      </w:r>
      <w:r w:rsidRPr="00001084">
        <w:rPr>
          <w:rFonts w:ascii="Georgia" w:eastAsia="Georgia" w:hAnsi="Georgia" w:cs="Georgia"/>
          <w:sz w:val="24"/>
          <w:szCs w:val="24"/>
          <w:lang w:val="en-GB"/>
        </w:rPr>
        <w:t xml:space="preserve">consent </w:t>
      </w:r>
      <w:r w:rsidR="009B690F" w:rsidRPr="00001084">
        <w:rPr>
          <w:rFonts w:ascii="Georgia" w:eastAsia="Georgia" w:hAnsi="Georgia" w:cs="Georgia"/>
          <w:sz w:val="24"/>
          <w:szCs w:val="24"/>
          <w:lang w:val="en-GB"/>
        </w:rPr>
        <w:t xml:space="preserve">given in line with </w:t>
      </w:r>
      <w:r w:rsidRPr="00001084">
        <w:rPr>
          <w:rFonts w:ascii="Georgia" w:eastAsia="Georgia" w:hAnsi="Georgia" w:cs="Georgia"/>
          <w:sz w:val="24"/>
          <w:szCs w:val="24"/>
          <w:lang w:val="en-GB"/>
        </w:rPr>
        <w:t>Article 6(1)(a) GDPR</w:t>
      </w:r>
      <w:r w:rsidR="00117974" w:rsidRPr="00001084">
        <w:rPr>
          <w:rFonts w:ascii="Georgia" w:eastAsia="Georgia" w:hAnsi="Georgia" w:cs="Georgia"/>
          <w:sz w:val="24"/>
          <w:szCs w:val="24"/>
          <w:lang w:val="en-GB"/>
        </w:rPr>
        <w:t>,</w:t>
      </w:r>
    </w:p>
    <w:p w:rsidR="00D14058" w:rsidRPr="00001084" w:rsidRDefault="00612894" w:rsidP="00612894">
      <w:pPr>
        <w:numPr>
          <w:ilvl w:val="1"/>
          <w:numId w:val="1"/>
        </w:numPr>
        <w:jc w:val="both"/>
        <w:rPr>
          <w:rFonts w:ascii="Georgia" w:eastAsia="Georgia" w:hAnsi="Georgia" w:cs="Georgia"/>
          <w:sz w:val="24"/>
          <w:szCs w:val="24"/>
          <w:lang w:val="en-GB"/>
        </w:rPr>
      </w:pPr>
      <w:r w:rsidRPr="00001084">
        <w:rPr>
          <w:rFonts w:ascii="Georgia" w:eastAsia="Georgia" w:hAnsi="Georgia" w:cs="Georgia"/>
          <w:sz w:val="24"/>
          <w:szCs w:val="24"/>
          <w:lang w:val="en-GB"/>
        </w:rPr>
        <w:t xml:space="preserve">for the purpose of performing the agreement and taking part in </w:t>
      </w:r>
      <w:r w:rsidR="007116D9" w:rsidRPr="007116D9">
        <w:rPr>
          <w:rFonts w:ascii="Georgia" w:eastAsia="Georgia" w:hAnsi="Georgia" w:cs="Georgia"/>
          <w:sz w:val="24"/>
          <w:szCs w:val="24"/>
          <w:lang w:val="en-GB"/>
        </w:rPr>
        <w:t>"INACTIVITY WORKSHOPS"</w:t>
      </w:r>
      <w:r w:rsidRPr="00001084">
        <w:rPr>
          <w:rFonts w:ascii="Georgia" w:eastAsia="Georgia" w:hAnsi="Georgia" w:cs="Georgia"/>
          <w:sz w:val="24"/>
          <w:szCs w:val="24"/>
          <w:lang w:val="en-GB"/>
        </w:rPr>
        <w:t>, under an agreement concluded in line with Article 6(1)(b) GDPR</w:t>
      </w:r>
      <w:r w:rsidR="00117974" w:rsidRPr="00001084">
        <w:rPr>
          <w:rFonts w:ascii="Georgia" w:eastAsia="Georgia" w:hAnsi="Georgia" w:cs="Georgia"/>
          <w:sz w:val="24"/>
          <w:szCs w:val="24"/>
          <w:lang w:val="en-GB"/>
        </w:rPr>
        <w:t>, </w:t>
      </w:r>
    </w:p>
    <w:p w:rsidR="00117974" w:rsidRPr="00001084" w:rsidRDefault="001406D7" w:rsidP="00331487">
      <w:pPr>
        <w:numPr>
          <w:ilvl w:val="1"/>
          <w:numId w:val="1"/>
        </w:numPr>
        <w:jc w:val="both"/>
        <w:rPr>
          <w:rFonts w:ascii="Georgia" w:eastAsia="Georgia" w:hAnsi="Georgia" w:cs="Georgia"/>
          <w:sz w:val="24"/>
          <w:szCs w:val="24"/>
          <w:lang w:val="en-GB"/>
        </w:rPr>
      </w:pPr>
      <w:r w:rsidRPr="00001084">
        <w:rPr>
          <w:rFonts w:ascii="Georgia" w:eastAsia="Georgia" w:hAnsi="Georgia" w:cs="Georgia"/>
          <w:sz w:val="24"/>
          <w:szCs w:val="24"/>
          <w:lang w:val="en-GB"/>
        </w:rPr>
        <w:t>for the purposes of recording</w:t>
      </w:r>
      <w:r w:rsidR="00BD5068" w:rsidRPr="00001084">
        <w:rPr>
          <w:rFonts w:ascii="Georgia" w:eastAsia="Georgia" w:hAnsi="Georgia" w:cs="Georgia"/>
          <w:sz w:val="24"/>
          <w:szCs w:val="24"/>
          <w:lang w:val="en-GB"/>
        </w:rPr>
        <w:t>,</w:t>
      </w:r>
      <w:r w:rsidR="00331487" w:rsidRPr="00001084">
        <w:rPr>
          <w:lang w:val="en-GB"/>
        </w:rPr>
        <w:t xml:space="preserve"> </w:t>
      </w:r>
      <w:r w:rsidR="00331487" w:rsidRPr="00001084">
        <w:rPr>
          <w:rFonts w:ascii="Georgia" w:eastAsia="Georgia" w:hAnsi="Georgia" w:cs="Georgia"/>
          <w:sz w:val="24"/>
          <w:szCs w:val="24"/>
          <w:lang w:val="en-GB"/>
        </w:rPr>
        <w:t xml:space="preserve">photographing, filming or otherwise registering the image and statements (or their fragments) of the Participants </w:t>
      </w:r>
      <w:r w:rsidR="007116D9" w:rsidRPr="007116D9">
        <w:rPr>
          <w:rFonts w:ascii="Georgia" w:eastAsia="Georgia" w:hAnsi="Georgia" w:cs="Georgia"/>
          <w:sz w:val="24"/>
          <w:szCs w:val="24"/>
          <w:lang w:val="en-GB"/>
        </w:rPr>
        <w:t>"INACTIVITY WORKSHOPS"</w:t>
      </w:r>
      <w:r w:rsidR="00331487" w:rsidRPr="00001084">
        <w:rPr>
          <w:rFonts w:ascii="Georgia" w:eastAsia="Georgia" w:hAnsi="Georgia" w:cs="Georgia"/>
          <w:sz w:val="24"/>
          <w:szCs w:val="24"/>
          <w:lang w:val="en-GB"/>
        </w:rPr>
        <w:t xml:space="preserve"> </w:t>
      </w:r>
      <w:r w:rsidR="00BD5068" w:rsidRPr="00001084">
        <w:rPr>
          <w:rFonts w:ascii="Georgia" w:eastAsia="Georgia" w:hAnsi="Georgia" w:cs="Georgia"/>
          <w:sz w:val="24"/>
          <w:szCs w:val="24"/>
          <w:lang w:val="en-GB"/>
        </w:rPr>
        <w:t xml:space="preserve">for </w:t>
      </w:r>
      <w:r w:rsidR="00F23FB1">
        <w:rPr>
          <w:rFonts w:ascii="Georgia" w:eastAsia="Georgia" w:hAnsi="Georgia" w:cs="Georgia"/>
          <w:sz w:val="24"/>
          <w:szCs w:val="24"/>
          <w:lang w:val="en-GB"/>
        </w:rPr>
        <w:t xml:space="preserve">subsequent </w:t>
      </w:r>
      <w:r w:rsidR="00BD5068" w:rsidRPr="00001084">
        <w:rPr>
          <w:rFonts w:ascii="Georgia" w:eastAsia="Georgia" w:hAnsi="Georgia" w:cs="Georgia"/>
          <w:sz w:val="24"/>
          <w:szCs w:val="24"/>
          <w:lang w:val="en-GB"/>
        </w:rPr>
        <w:t xml:space="preserve">publication in online and written media, in information and publicity materials as well as on the websites of the Organizer and entities collaborating with the Organizer, i.e. the </w:t>
      </w:r>
      <w:proofErr w:type="spellStart"/>
      <w:r w:rsidR="00BD5068" w:rsidRPr="00001084">
        <w:rPr>
          <w:rFonts w:ascii="Georgia" w:eastAsia="Georgia" w:hAnsi="Georgia" w:cs="Georgia"/>
          <w:sz w:val="24"/>
          <w:szCs w:val="24"/>
          <w:lang w:val="en-GB"/>
        </w:rPr>
        <w:t>Poznań</w:t>
      </w:r>
      <w:proofErr w:type="spellEnd"/>
      <w:r w:rsidR="00BD5068" w:rsidRPr="00001084">
        <w:rPr>
          <w:rFonts w:ascii="Georgia" w:eastAsia="Georgia" w:hAnsi="Georgia" w:cs="Georgia"/>
          <w:sz w:val="24"/>
          <w:szCs w:val="24"/>
          <w:lang w:val="en-GB"/>
        </w:rPr>
        <w:t xml:space="preserve"> City Hall</w:t>
      </w:r>
      <w:r w:rsidR="00A33DEC">
        <w:rPr>
          <w:rFonts w:ascii="Georgia" w:eastAsia="Georgia" w:hAnsi="Georgia" w:cs="Georgia"/>
          <w:sz w:val="24"/>
          <w:szCs w:val="24"/>
          <w:lang w:val="en-GB"/>
        </w:rPr>
        <w:t>,</w:t>
      </w:r>
      <w:r w:rsidR="00117974" w:rsidRPr="00001084">
        <w:rPr>
          <w:rFonts w:ascii="Georgia" w:eastAsia="Georgia" w:hAnsi="Georgia" w:cs="Georgia"/>
          <w:sz w:val="24"/>
          <w:szCs w:val="24"/>
          <w:lang w:val="en-GB"/>
        </w:rPr>
        <w:t xml:space="preserve"> </w:t>
      </w:r>
      <w:r w:rsidR="00612894" w:rsidRPr="00001084">
        <w:rPr>
          <w:rFonts w:ascii="Georgia" w:eastAsia="Georgia" w:hAnsi="Georgia" w:cs="Georgia"/>
          <w:sz w:val="24"/>
          <w:szCs w:val="24"/>
          <w:lang w:val="en-GB"/>
        </w:rPr>
        <w:t>under consent given in line with Article 6(1)(a) GDPR</w:t>
      </w:r>
      <w:r w:rsidR="00117974" w:rsidRPr="00001084">
        <w:rPr>
          <w:rFonts w:ascii="Georgia" w:eastAsia="Georgia" w:hAnsi="Georgia" w:cs="Georgia"/>
          <w:sz w:val="24"/>
          <w:szCs w:val="24"/>
          <w:lang w:val="en-GB"/>
        </w:rPr>
        <w:t>,</w:t>
      </w:r>
    </w:p>
    <w:p w:rsidR="00D14058" w:rsidRPr="00001084" w:rsidRDefault="00D14058">
      <w:pPr>
        <w:ind w:left="720"/>
        <w:jc w:val="both"/>
        <w:rPr>
          <w:rFonts w:ascii="Georgia" w:eastAsia="Georgia" w:hAnsi="Georgia" w:cs="Georgia"/>
          <w:sz w:val="24"/>
          <w:szCs w:val="24"/>
          <w:lang w:val="en-GB"/>
        </w:rPr>
      </w:pPr>
    </w:p>
    <w:p w:rsidR="00D14058" w:rsidRDefault="004774C5" w:rsidP="00E176CD">
      <w:pPr>
        <w:numPr>
          <w:ilvl w:val="0"/>
          <w:numId w:val="1"/>
        </w:numPr>
        <w:rPr>
          <w:rFonts w:ascii="Georgia" w:eastAsia="Georgia" w:hAnsi="Georgia" w:cs="Georgia"/>
          <w:sz w:val="24"/>
          <w:szCs w:val="24"/>
          <w:lang w:val="en-GB"/>
        </w:rPr>
      </w:pPr>
      <w:bookmarkStart w:id="0" w:name="_heading=h.gjdgxs" w:colFirst="0" w:colLast="0"/>
      <w:bookmarkEnd w:id="0"/>
      <w:r w:rsidRPr="00001084">
        <w:rPr>
          <w:rFonts w:ascii="Georgia" w:eastAsia="Georgia" w:hAnsi="Georgia" w:cs="Georgia"/>
          <w:sz w:val="24"/>
          <w:szCs w:val="24"/>
          <w:lang w:val="en-GB"/>
        </w:rPr>
        <w:t>Your data will be processed by authorized employees and associates of the Controller. Such data will be received by entities which provide services to the Controller, in particular services relating to access to IT systems, IT support and maintenance, as well as hosting services.</w:t>
      </w:r>
    </w:p>
    <w:p w:rsidR="00E176CD" w:rsidRPr="00E176CD" w:rsidRDefault="00E176CD" w:rsidP="00E176CD">
      <w:pPr>
        <w:rPr>
          <w:rFonts w:ascii="Georgia" w:eastAsia="Georgia" w:hAnsi="Georgia" w:cs="Georgia"/>
          <w:sz w:val="24"/>
          <w:szCs w:val="24"/>
          <w:lang w:val="en-GB"/>
        </w:rPr>
      </w:pPr>
    </w:p>
    <w:p w:rsidR="00D14058" w:rsidRDefault="00EA4135" w:rsidP="00E176CD">
      <w:pPr>
        <w:pStyle w:val="Akapitzlist"/>
        <w:numPr>
          <w:ilvl w:val="0"/>
          <w:numId w:val="1"/>
        </w:numPr>
        <w:rPr>
          <w:rFonts w:ascii="Georgia" w:eastAsia="Georgia" w:hAnsi="Georgia" w:cs="Georgia"/>
          <w:sz w:val="24"/>
          <w:szCs w:val="24"/>
          <w:lang w:val="en-GB"/>
        </w:rPr>
      </w:pPr>
      <w:r w:rsidRPr="00001084">
        <w:rPr>
          <w:rFonts w:ascii="Georgia" w:eastAsia="Georgia" w:hAnsi="Georgia" w:cs="Georgia"/>
          <w:sz w:val="24"/>
          <w:szCs w:val="24"/>
          <w:lang w:val="en-GB"/>
        </w:rPr>
        <w:t xml:space="preserve">In most cases, your personal data will not be transferred outside the European Economic Area or shared international organizations. </w:t>
      </w:r>
      <w:r w:rsidR="0043050F" w:rsidRPr="00001084">
        <w:rPr>
          <w:rFonts w:ascii="Georgia" w:eastAsia="Georgia" w:hAnsi="Georgia" w:cs="Georgia"/>
          <w:sz w:val="24"/>
          <w:szCs w:val="24"/>
          <w:lang w:val="en-GB"/>
        </w:rPr>
        <w:t xml:space="preserve">Personal data may be </w:t>
      </w:r>
      <w:r w:rsidR="0043050F" w:rsidRPr="00001084">
        <w:rPr>
          <w:rFonts w:ascii="Georgia" w:eastAsia="Georgia" w:hAnsi="Georgia" w:cs="Georgia"/>
          <w:sz w:val="24"/>
          <w:szCs w:val="24"/>
          <w:lang w:val="en-GB"/>
        </w:rPr>
        <w:lastRenderedPageBreak/>
        <w:t>transferred to third countries in connection with the use of Google's affiliated services; however, in such cases, the transfer of data is governed by contractual agreements, provisions that guarantee an adequate level of personal data security.</w:t>
      </w:r>
    </w:p>
    <w:p w:rsidR="00E176CD" w:rsidRPr="00E176CD" w:rsidRDefault="00E176CD" w:rsidP="00E176CD">
      <w:pPr>
        <w:pStyle w:val="Akapitzlist"/>
        <w:rPr>
          <w:rFonts w:ascii="Georgia" w:eastAsia="Georgia" w:hAnsi="Georgia" w:cs="Georgia"/>
          <w:sz w:val="24"/>
          <w:szCs w:val="24"/>
          <w:lang w:val="en-GB"/>
        </w:rPr>
      </w:pPr>
    </w:p>
    <w:p w:rsidR="00D14058" w:rsidRDefault="00805221" w:rsidP="00E176CD">
      <w:pPr>
        <w:pStyle w:val="Akapitzlist"/>
        <w:numPr>
          <w:ilvl w:val="0"/>
          <w:numId w:val="1"/>
        </w:numPr>
        <w:rPr>
          <w:rFonts w:ascii="Georgia" w:eastAsia="Georgia" w:hAnsi="Georgia" w:cs="Georgia"/>
          <w:sz w:val="24"/>
          <w:szCs w:val="24"/>
          <w:lang w:val="en-GB"/>
        </w:rPr>
      </w:pPr>
      <w:r w:rsidRPr="00E176CD">
        <w:rPr>
          <w:rFonts w:ascii="Georgia" w:eastAsia="Georgia" w:hAnsi="Georgia" w:cs="Georgia"/>
          <w:sz w:val="24"/>
          <w:szCs w:val="24"/>
          <w:lang w:val="en-GB"/>
        </w:rPr>
        <w:t>Your data will be processed for the duration of the agreement and the period specified in applicable laws and regulations, including statutes of limitation on potential claims.</w:t>
      </w:r>
    </w:p>
    <w:p w:rsidR="00E176CD" w:rsidRPr="00E176CD" w:rsidRDefault="00E176CD" w:rsidP="00E176CD">
      <w:pPr>
        <w:rPr>
          <w:rFonts w:ascii="Georgia" w:eastAsia="Georgia" w:hAnsi="Georgia" w:cs="Georgia"/>
          <w:sz w:val="24"/>
          <w:szCs w:val="24"/>
          <w:lang w:val="en-GB"/>
        </w:rPr>
      </w:pPr>
    </w:p>
    <w:p w:rsidR="00320D2D" w:rsidRDefault="00320D2D" w:rsidP="00320D2D">
      <w:pPr>
        <w:pStyle w:val="Akapitzlist"/>
        <w:numPr>
          <w:ilvl w:val="0"/>
          <w:numId w:val="1"/>
        </w:numPr>
        <w:rPr>
          <w:rFonts w:ascii="Georgia" w:eastAsia="Georgia" w:hAnsi="Georgia" w:cs="Georgia"/>
          <w:sz w:val="24"/>
          <w:szCs w:val="24"/>
          <w:lang w:val="en-GB"/>
        </w:rPr>
      </w:pPr>
      <w:r w:rsidRPr="00001084">
        <w:rPr>
          <w:rFonts w:ascii="Georgia" w:eastAsia="Georgia" w:hAnsi="Georgia" w:cs="Georgia"/>
          <w:sz w:val="24"/>
          <w:szCs w:val="24"/>
          <w:lang w:val="en-GB"/>
        </w:rPr>
        <w:t>You have the right to:</w:t>
      </w:r>
    </w:p>
    <w:p w:rsidR="00E176CD" w:rsidRPr="00E176CD" w:rsidRDefault="00E176CD" w:rsidP="00E176CD">
      <w:pPr>
        <w:rPr>
          <w:rFonts w:ascii="Georgia" w:eastAsia="Georgia" w:hAnsi="Georgia" w:cs="Georgia"/>
          <w:sz w:val="24"/>
          <w:szCs w:val="24"/>
          <w:lang w:val="en-GB"/>
        </w:rPr>
      </w:pPr>
    </w:p>
    <w:p w:rsidR="00320D2D" w:rsidRPr="00001084" w:rsidRDefault="00320D2D" w:rsidP="00320D2D">
      <w:pPr>
        <w:numPr>
          <w:ilvl w:val="1"/>
          <w:numId w:val="1"/>
        </w:numPr>
        <w:jc w:val="both"/>
        <w:rPr>
          <w:rFonts w:ascii="Georgia" w:eastAsia="Georgia" w:hAnsi="Georgia" w:cs="Georgia"/>
          <w:sz w:val="24"/>
          <w:szCs w:val="24"/>
          <w:lang w:val="en-GB"/>
        </w:rPr>
      </w:pPr>
      <w:r w:rsidRPr="00001084">
        <w:rPr>
          <w:rFonts w:ascii="Georgia" w:eastAsia="Georgia" w:hAnsi="Georgia" w:cs="Georgia"/>
          <w:sz w:val="24"/>
          <w:szCs w:val="24"/>
          <w:lang w:val="en-GB"/>
        </w:rPr>
        <w:t>access to the content of your personal data,</w:t>
      </w:r>
    </w:p>
    <w:p w:rsidR="00320D2D" w:rsidRPr="00001084" w:rsidRDefault="00320D2D" w:rsidP="00320D2D">
      <w:pPr>
        <w:numPr>
          <w:ilvl w:val="1"/>
          <w:numId w:val="1"/>
        </w:numPr>
        <w:jc w:val="both"/>
        <w:rPr>
          <w:rFonts w:ascii="Georgia" w:eastAsia="Georgia" w:hAnsi="Georgia" w:cs="Georgia"/>
          <w:sz w:val="24"/>
          <w:szCs w:val="24"/>
          <w:lang w:val="en-GB"/>
        </w:rPr>
      </w:pPr>
      <w:r w:rsidRPr="00001084">
        <w:rPr>
          <w:rFonts w:ascii="Georgia" w:eastAsia="Georgia" w:hAnsi="Georgia" w:cs="Georgia"/>
          <w:sz w:val="24"/>
          <w:szCs w:val="24"/>
          <w:lang w:val="en-GB"/>
        </w:rPr>
        <w:t>rectify processed data, have the data erased, restrict the processing of data,</w:t>
      </w:r>
    </w:p>
    <w:p w:rsidR="00320D2D" w:rsidRPr="00001084" w:rsidRDefault="00320D2D" w:rsidP="00320D2D">
      <w:pPr>
        <w:numPr>
          <w:ilvl w:val="1"/>
          <w:numId w:val="1"/>
        </w:numPr>
        <w:jc w:val="both"/>
        <w:rPr>
          <w:rFonts w:ascii="Georgia" w:eastAsia="Georgia" w:hAnsi="Georgia" w:cs="Georgia"/>
          <w:sz w:val="24"/>
          <w:szCs w:val="24"/>
          <w:lang w:val="en-GB"/>
        </w:rPr>
      </w:pPr>
      <w:r w:rsidRPr="00001084">
        <w:rPr>
          <w:rFonts w:ascii="Georgia" w:eastAsia="Georgia" w:hAnsi="Georgia" w:cs="Georgia"/>
          <w:sz w:val="24"/>
          <w:szCs w:val="24"/>
          <w:lang w:val="en-GB"/>
        </w:rPr>
        <w:t>object to processing,</w:t>
      </w:r>
    </w:p>
    <w:p w:rsidR="00D14058" w:rsidRPr="00001084" w:rsidRDefault="00320D2D" w:rsidP="00117974">
      <w:pPr>
        <w:numPr>
          <w:ilvl w:val="1"/>
          <w:numId w:val="1"/>
        </w:numPr>
        <w:jc w:val="both"/>
        <w:rPr>
          <w:rFonts w:ascii="Georgia" w:eastAsia="Georgia" w:hAnsi="Georgia" w:cs="Georgia"/>
          <w:sz w:val="24"/>
          <w:szCs w:val="24"/>
          <w:lang w:val="en-GB"/>
        </w:rPr>
      </w:pPr>
      <w:r w:rsidRPr="00001084">
        <w:rPr>
          <w:rFonts w:ascii="Georgia" w:eastAsia="Georgia" w:hAnsi="Georgia" w:cs="Georgia"/>
          <w:sz w:val="24"/>
          <w:szCs w:val="24"/>
          <w:lang w:val="en-GB"/>
        </w:rPr>
        <w:t>withdraw consent, without prejudice to the lawfulness of actions taken prior to its withdrawal.</w:t>
      </w:r>
    </w:p>
    <w:p w:rsidR="00117974" w:rsidRPr="00001084" w:rsidRDefault="00117974" w:rsidP="00117974">
      <w:pPr>
        <w:jc w:val="both"/>
        <w:rPr>
          <w:rFonts w:ascii="Georgia" w:eastAsia="Georgia" w:hAnsi="Georgia" w:cs="Georgia"/>
          <w:sz w:val="24"/>
          <w:szCs w:val="24"/>
          <w:lang w:val="en-GB"/>
        </w:rPr>
      </w:pPr>
    </w:p>
    <w:p w:rsidR="00D14058" w:rsidRDefault="00320D2D" w:rsidP="00E176CD">
      <w:pPr>
        <w:pStyle w:val="Akapitzlist"/>
        <w:numPr>
          <w:ilvl w:val="0"/>
          <w:numId w:val="1"/>
        </w:numPr>
        <w:rPr>
          <w:rFonts w:ascii="Georgia" w:eastAsia="Georgia" w:hAnsi="Georgia" w:cs="Georgia"/>
          <w:sz w:val="24"/>
          <w:szCs w:val="24"/>
          <w:lang w:val="en-GB"/>
        </w:rPr>
      </w:pPr>
      <w:r w:rsidRPr="00001084">
        <w:rPr>
          <w:rFonts w:ascii="Georgia" w:eastAsia="Georgia" w:hAnsi="Georgia" w:cs="Georgia"/>
          <w:sz w:val="24"/>
          <w:szCs w:val="24"/>
          <w:lang w:val="en-GB"/>
        </w:rPr>
        <w:t xml:space="preserve">Should you find that data processing violates applicable personal data protection laws and regulations, </w:t>
      </w:r>
      <w:r w:rsidR="00A33DEC">
        <w:rPr>
          <w:rFonts w:ascii="Georgia" w:eastAsia="Georgia" w:hAnsi="Georgia" w:cs="Georgia"/>
          <w:sz w:val="24"/>
          <w:szCs w:val="24"/>
          <w:lang w:val="en-GB"/>
        </w:rPr>
        <w:t>y</w:t>
      </w:r>
      <w:r w:rsidRPr="00001084">
        <w:rPr>
          <w:rFonts w:ascii="Georgia" w:eastAsia="Georgia" w:hAnsi="Georgia" w:cs="Georgia"/>
          <w:sz w:val="24"/>
          <w:szCs w:val="24"/>
          <w:lang w:val="en-GB"/>
        </w:rPr>
        <w:t xml:space="preserve">ou are entitled to file a complaint with the regulatory authority, i.e. the President of the Office for Personal Data Protection, at the address of the Personal Data Protection Office, </w:t>
      </w:r>
      <w:proofErr w:type="spellStart"/>
      <w:r w:rsidRPr="00001084">
        <w:rPr>
          <w:rFonts w:ascii="Georgia" w:eastAsia="Georgia" w:hAnsi="Georgia" w:cs="Georgia"/>
          <w:sz w:val="24"/>
          <w:szCs w:val="24"/>
          <w:lang w:val="en-GB"/>
        </w:rPr>
        <w:t>ul</w:t>
      </w:r>
      <w:proofErr w:type="spellEnd"/>
      <w:r w:rsidRPr="00001084">
        <w:rPr>
          <w:rFonts w:ascii="Georgia" w:eastAsia="Georgia" w:hAnsi="Georgia" w:cs="Georgia"/>
          <w:sz w:val="24"/>
          <w:szCs w:val="24"/>
          <w:lang w:val="en-GB"/>
        </w:rPr>
        <w:t xml:space="preserve">. </w:t>
      </w:r>
      <w:proofErr w:type="spellStart"/>
      <w:r w:rsidRPr="00001084">
        <w:rPr>
          <w:rFonts w:ascii="Georgia" w:eastAsia="Georgia" w:hAnsi="Georgia" w:cs="Georgia"/>
          <w:sz w:val="24"/>
          <w:szCs w:val="24"/>
          <w:lang w:val="en-GB"/>
        </w:rPr>
        <w:t>Stawki</w:t>
      </w:r>
      <w:proofErr w:type="spellEnd"/>
      <w:r w:rsidRPr="00001084">
        <w:rPr>
          <w:rFonts w:ascii="Georgia" w:eastAsia="Georgia" w:hAnsi="Georgia" w:cs="Georgia"/>
          <w:sz w:val="24"/>
          <w:szCs w:val="24"/>
          <w:lang w:val="en-GB"/>
        </w:rPr>
        <w:t xml:space="preserve"> 2, 00 - 193 Warsaw.</w:t>
      </w:r>
    </w:p>
    <w:p w:rsidR="00E176CD" w:rsidRPr="00E176CD" w:rsidRDefault="00E176CD" w:rsidP="00E176CD">
      <w:pPr>
        <w:rPr>
          <w:rFonts w:ascii="Georgia" w:eastAsia="Georgia" w:hAnsi="Georgia" w:cs="Georgia"/>
          <w:sz w:val="24"/>
          <w:szCs w:val="24"/>
          <w:lang w:val="en-GB"/>
        </w:rPr>
      </w:pPr>
    </w:p>
    <w:p w:rsidR="007116D9" w:rsidRPr="007116D9" w:rsidRDefault="00600CBA" w:rsidP="007116D9">
      <w:pPr>
        <w:numPr>
          <w:ilvl w:val="0"/>
          <w:numId w:val="1"/>
        </w:numPr>
        <w:jc w:val="both"/>
        <w:rPr>
          <w:rFonts w:ascii="Georgia" w:eastAsia="Georgia" w:hAnsi="Georgia" w:cs="Georgia"/>
          <w:sz w:val="24"/>
          <w:szCs w:val="24"/>
          <w:lang w:val="en-GB"/>
        </w:rPr>
      </w:pPr>
      <w:r w:rsidRPr="007116D9">
        <w:rPr>
          <w:rFonts w:ascii="Georgia" w:eastAsia="Georgia" w:hAnsi="Georgia" w:cs="Georgia"/>
          <w:sz w:val="24"/>
          <w:szCs w:val="24"/>
          <w:lang w:val="en-GB"/>
        </w:rPr>
        <w:t xml:space="preserve">Personal data is supplied voluntarily, but it is indispensable in order </w:t>
      </w:r>
      <w:r w:rsidR="007116D9" w:rsidRPr="007116D9">
        <w:rPr>
          <w:rFonts w:ascii="Georgia" w:eastAsia="Georgia" w:hAnsi="Georgia" w:cs="Georgia"/>
          <w:sz w:val="24"/>
          <w:szCs w:val="24"/>
          <w:lang w:val="en-GB"/>
        </w:rPr>
        <w:t>to participate in the recruitment. Without providing this data, participation in the event will not be possible.</w:t>
      </w:r>
    </w:p>
    <w:p w:rsidR="00E176CD" w:rsidRPr="007116D9" w:rsidRDefault="00E176CD" w:rsidP="007116D9">
      <w:pPr>
        <w:ind w:left="360"/>
        <w:jc w:val="both"/>
        <w:rPr>
          <w:rFonts w:ascii="Georgia" w:eastAsia="Georgia" w:hAnsi="Georgia" w:cs="Georgia"/>
          <w:sz w:val="24"/>
          <w:szCs w:val="24"/>
          <w:lang w:val="en-GB"/>
        </w:rPr>
      </w:pPr>
      <w:bookmarkStart w:id="1" w:name="_GoBack"/>
      <w:bookmarkEnd w:id="1"/>
    </w:p>
    <w:p w:rsidR="00320D2D" w:rsidRPr="00001084" w:rsidRDefault="00320D2D" w:rsidP="00320D2D">
      <w:pPr>
        <w:pStyle w:val="Akapitzlist"/>
        <w:numPr>
          <w:ilvl w:val="0"/>
          <w:numId w:val="1"/>
        </w:numPr>
        <w:rPr>
          <w:rFonts w:ascii="Georgia" w:eastAsia="Georgia" w:hAnsi="Georgia" w:cs="Georgia"/>
          <w:sz w:val="24"/>
          <w:szCs w:val="24"/>
          <w:lang w:val="en-GB"/>
        </w:rPr>
      </w:pPr>
      <w:r w:rsidRPr="00001084">
        <w:rPr>
          <w:rFonts w:ascii="Georgia" w:eastAsia="Georgia" w:hAnsi="Georgia" w:cs="Georgia"/>
          <w:sz w:val="24"/>
          <w:szCs w:val="24"/>
          <w:lang w:val="en-GB"/>
        </w:rPr>
        <w:t xml:space="preserve">Your data will not be used for automated decision-making or profiling.  </w:t>
      </w:r>
    </w:p>
    <w:p w:rsidR="00D14058" w:rsidRPr="00001084" w:rsidRDefault="00D14058" w:rsidP="00320D2D">
      <w:pPr>
        <w:spacing w:after="180"/>
        <w:jc w:val="both"/>
        <w:rPr>
          <w:rFonts w:ascii="Georgia" w:eastAsia="Georgia" w:hAnsi="Georgia" w:cs="Georgia"/>
          <w:sz w:val="24"/>
          <w:szCs w:val="24"/>
          <w:lang w:val="en-GB"/>
        </w:rPr>
      </w:pPr>
    </w:p>
    <w:sectPr w:rsidR="00D14058" w:rsidRPr="00001084">
      <w:footerReference w:type="default" r:id="rId8"/>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129" w:rsidRDefault="00D06129">
      <w:pPr>
        <w:spacing w:line="240" w:lineRule="auto"/>
      </w:pPr>
      <w:r>
        <w:separator/>
      </w:r>
    </w:p>
  </w:endnote>
  <w:endnote w:type="continuationSeparator" w:id="0">
    <w:p w:rsidR="00D06129" w:rsidRDefault="00D061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058" w:rsidRDefault="00117974">
    <w:pPr>
      <w:jc w:val="right"/>
    </w:pPr>
    <w:r>
      <w:fldChar w:fldCharType="begin"/>
    </w:r>
    <w:r>
      <w:instrText>PAGE</w:instrText>
    </w:r>
    <w:r>
      <w:fldChar w:fldCharType="separate"/>
    </w:r>
    <w:r w:rsidR="007116D9">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129" w:rsidRDefault="00D06129">
      <w:pPr>
        <w:spacing w:line="240" w:lineRule="auto"/>
      </w:pPr>
      <w:r>
        <w:separator/>
      </w:r>
    </w:p>
  </w:footnote>
  <w:footnote w:type="continuationSeparator" w:id="0">
    <w:p w:rsidR="00D06129" w:rsidRDefault="00D061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F7184"/>
    <w:multiLevelType w:val="hybridMultilevel"/>
    <w:tmpl w:val="2DD0FA84"/>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15:restartNumberingAfterBreak="0">
    <w:nsid w:val="6EC006D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55B6D7D"/>
    <w:multiLevelType w:val="hybridMultilevel"/>
    <w:tmpl w:val="27ECD05E"/>
    <w:lvl w:ilvl="0" w:tplc="5D3EAF62">
      <w:start w:val="4"/>
      <w:numFmt w:val="decimal"/>
      <w:lvlText w:val="%1."/>
      <w:lvlJc w:val="left"/>
      <w:pPr>
        <w:ind w:left="2007" w:hanging="360"/>
      </w:pPr>
      <w:rPr>
        <w:rFonts w:ascii="Calibri" w:eastAsia="Times New Roman" w:hAnsi="Calibri"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058"/>
    <w:rsid w:val="00001084"/>
    <w:rsid w:val="00117974"/>
    <w:rsid w:val="001406D7"/>
    <w:rsid w:val="002231A4"/>
    <w:rsid w:val="00320D2D"/>
    <w:rsid w:val="00321BF9"/>
    <w:rsid w:val="00331487"/>
    <w:rsid w:val="0043050F"/>
    <w:rsid w:val="004774C5"/>
    <w:rsid w:val="00600CBA"/>
    <w:rsid w:val="00612894"/>
    <w:rsid w:val="006F52CB"/>
    <w:rsid w:val="007116D9"/>
    <w:rsid w:val="00802DF2"/>
    <w:rsid w:val="00805221"/>
    <w:rsid w:val="00916BB6"/>
    <w:rsid w:val="009B690F"/>
    <w:rsid w:val="00A33DEC"/>
    <w:rsid w:val="00BD5068"/>
    <w:rsid w:val="00D06129"/>
    <w:rsid w:val="00D14058"/>
    <w:rsid w:val="00E176CD"/>
    <w:rsid w:val="00EA4135"/>
    <w:rsid w:val="00F2314A"/>
    <w:rsid w:val="00F23FB1"/>
    <w:rsid w:val="00F621B1"/>
    <w:rsid w:val="00F942F3"/>
    <w:rsid w:val="00FA22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5A763D"/>
  <w15:docId w15:val="{E0B3144A-149F-41CE-9794-35B05AC8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table" w:customStyle="1" w:styleId="TableNormal2">
    <w:name w:val="Table Normal2"/>
    <w:tblPr>
      <w:tblCellMar>
        <w:top w:w="0" w:type="dxa"/>
        <w:left w:w="0" w:type="dxa"/>
        <w:bottom w:w="0" w:type="dxa"/>
        <w:right w:w="0" w:type="dxa"/>
      </w:tblCellMar>
    </w:tblPr>
  </w:style>
  <w:style w:type="paragraph" w:styleId="Podtytu">
    <w:name w:val="Subtitle"/>
    <w:basedOn w:val="Normalny"/>
    <w:next w:val="Normalny"/>
    <w:pPr>
      <w:keepNext/>
      <w:keepLines/>
      <w:spacing w:after="320"/>
    </w:pPr>
    <w:rPr>
      <w:color w:val="666666"/>
      <w:sz w:val="30"/>
      <w:szCs w:val="30"/>
    </w:rPr>
  </w:style>
  <w:style w:type="paragraph" w:styleId="Akapitzlist">
    <w:name w:val="List Paragraph"/>
    <w:basedOn w:val="Normalny"/>
    <w:uiPriority w:val="34"/>
    <w:qFormat/>
    <w:rsid w:val="00D65DBB"/>
    <w:pPr>
      <w:ind w:left="720"/>
      <w:contextualSpacing/>
    </w:pPr>
  </w:style>
  <w:style w:type="paragraph" w:styleId="Nagwek">
    <w:name w:val="header"/>
    <w:basedOn w:val="Normalny"/>
    <w:link w:val="NagwekZnak"/>
    <w:uiPriority w:val="99"/>
    <w:unhideWhenUsed/>
    <w:rsid w:val="00117974"/>
    <w:pPr>
      <w:tabs>
        <w:tab w:val="center" w:pos="4536"/>
        <w:tab w:val="right" w:pos="9072"/>
      </w:tabs>
      <w:spacing w:line="240" w:lineRule="auto"/>
    </w:pPr>
  </w:style>
  <w:style w:type="character" w:customStyle="1" w:styleId="NagwekZnak">
    <w:name w:val="Nagłówek Znak"/>
    <w:basedOn w:val="Domylnaczcionkaakapitu"/>
    <w:link w:val="Nagwek"/>
    <w:uiPriority w:val="99"/>
    <w:rsid w:val="00117974"/>
  </w:style>
  <w:style w:type="paragraph" w:styleId="Stopka">
    <w:name w:val="footer"/>
    <w:basedOn w:val="Normalny"/>
    <w:link w:val="StopkaZnak"/>
    <w:uiPriority w:val="99"/>
    <w:unhideWhenUsed/>
    <w:rsid w:val="00117974"/>
    <w:pPr>
      <w:tabs>
        <w:tab w:val="center" w:pos="4536"/>
        <w:tab w:val="right" w:pos="9072"/>
      </w:tabs>
      <w:spacing w:line="240" w:lineRule="auto"/>
    </w:pPr>
  </w:style>
  <w:style w:type="character" w:customStyle="1" w:styleId="StopkaZnak">
    <w:name w:val="Stopka Znak"/>
    <w:basedOn w:val="Domylnaczcionkaakapitu"/>
    <w:link w:val="Stopka"/>
    <w:uiPriority w:val="99"/>
    <w:rsid w:val="00117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Jd1W4Yd8vXh+fCuAK8f0eyEWbA==">CgMxLjAaGwoBMBIWChQIB0IQCgdHZW9yZ2lhEgVDYXJkbzIIaC5namRneHM4AHIhMXRiX2x4TzBxOXRTV1lXdTAwV0pmMWpLVkc3aGlPRWlx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2787</Characters>
  <Application>Microsoft Office Word</Application>
  <DocSecurity>0</DocSecurity>
  <Lines>23</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Kuba</cp:lastModifiedBy>
  <cp:revision>2</cp:revision>
  <dcterms:created xsi:type="dcterms:W3CDTF">2024-10-14T05:50:00Z</dcterms:created>
  <dcterms:modified xsi:type="dcterms:W3CDTF">2024-10-14T05:50:00Z</dcterms:modified>
</cp:coreProperties>
</file>