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Bardzo Młoda Kultura: Wielkopolska!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WSPÓŁDZIAŁANIE W KULTURZE 2020 – program stypendialny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Ogłaszamy nabór do programu stypendialnego w ramach programu „Bardzo Młoda Kultura: Wielkopolska!”. Zapraszamy do podjęcia współpracy z nami przy realizacji Waszych pomysłów na działania z zakresu edukacji kulturowej!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„Współdziałanie w kulturze 2020” to przede wszystkim: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- działania mające na celu </w:t>
      </w:r>
      <w:r w:rsidDel="00000000" w:rsidR="00000000" w:rsidRPr="00000000">
        <w:rPr>
          <w:b w:val="1"/>
          <w:rtl w:val="0"/>
        </w:rPr>
        <w:t xml:space="preserve">odbudowę relacji w lokalnych społecznościach</w:t>
      </w:r>
      <w:r w:rsidDel="00000000" w:rsidR="00000000" w:rsidRPr="00000000">
        <w:rPr>
          <w:rtl w:val="0"/>
        </w:rPr>
        <w:t xml:space="preserve"> (zaburzonych w okresie pandemii);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- wzmocnienie (również finansowe) dla lokalnych animatorek/animatorów, nauczycielek/nauczycieli, edukatorek/edukatorów, aktywistek/aktywistów, osób pracujących w obszarze edukacji kulturowej na terenie województwa wielkopolskiego.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Dla środowiska animatorów i animatorek pandemia w znacznej mierze przyniosła stan niepewności bytowej, zwłaszcza tych osób nie posiadających stałego zatrudnienia, gdyż wstrzymane lub anulowane zostały zlecenia pracownicze, a zatem źródła zarobkowania. Status wielu projektów i programów edukacyjno-kulturowych również stanął pod znakiem zapytania z powodu cięć, zamrożenia czy zatrzymania dofinansowań przez organizatorów. Z kolei przejście do trybu nauczania online oznaczało zwiększenie liczby obowiązków oraz godzin pracy dla szerokiego grona pedagogicznego.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Samo przeniesienie aktywności do sfery internetowej i pozbawienie fizycznego uczestnictwa w działaniach ze sfery edukacji i kultury odbiły się na relacjach międzyludzkich, które są podstawą i priorytetem w edukacji kulturowej. Powyższe doświadczenia i obserwacje stały się przesłanką do skonstruowania takiej formy regrantingu, odpowiadającej na powstałe deficyty w obszarze kultury i edukacji na terenie Wielkopolski, które kryzys pandemiczny ujawnił lub często jeszcze bardziej pogłębił.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Zadaniem stypendysty/tki będzie zdiagnozowanie potrzeb w obrębie społeczności lokalnej/środowiska lokalnego, z którą współpracowała, współpracuje lub chce współpracować oraz dostosowanie działań z zakresu edukacji kulturowej do sytuacji danej grupy. Kluczowym elementem realizacji projektów będzie stworzenie przestrzeni dla odbudowy/wzmocnienia zaburzonych przez pandemię relacji w społecznościach lokalnych poprzez działania z zakresu edukacji kulturowej.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Priorytetowo będą traktowane takie działania, które:</w:t>
      </w:r>
    </w:p>
    <w:p w:rsidR="00000000" w:rsidDel="00000000" w:rsidP="00000000" w:rsidRDefault="00000000" w:rsidRPr="00000000" w14:paraId="0000000B">
      <w:pPr>
        <w:spacing w:after="240" w:before="240" w:lineRule="auto"/>
        <w:ind w:left="360"/>
        <w:jc w:val="both"/>
        <w:rPr/>
      </w:pPr>
      <w:r w:rsidDel="00000000" w:rsidR="00000000" w:rsidRPr="00000000">
        <w:rPr>
          <w:rtl w:val="0"/>
        </w:rPr>
        <w:t xml:space="preserve">·         zakładają wyrównywanie społecznych nierówności,</w:t>
      </w:r>
    </w:p>
    <w:p w:rsidR="00000000" w:rsidDel="00000000" w:rsidP="00000000" w:rsidRDefault="00000000" w:rsidRPr="00000000" w14:paraId="0000000C">
      <w:pPr>
        <w:spacing w:after="240" w:before="240" w:lineRule="auto"/>
        <w:ind w:left="360"/>
        <w:jc w:val="both"/>
        <w:rPr/>
      </w:pPr>
      <w:r w:rsidDel="00000000" w:rsidR="00000000" w:rsidRPr="00000000">
        <w:rPr>
          <w:rtl w:val="0"/>
        </w:rPr>
        <w:t xml:space="preserve">·         podwyższają społeczne i kulturowe kapitały poszczególnych wspólnot,</w:t>
      </w:r>
    </w:p>
    <w:p w:rsidR="00000000" w:rsidDel="00000000" w:rsidP="00000000" w:rsidRDefault="00000000" w:rsidRPr="00000000" w14:paraId="0000000D">
      <w:pPr>
        <w:spacing w:after="240" w:before="240" w:lineRule="auto"/>
        <w:ind w:left="360"/>
        <w:jc w:val="both"/>
        <w:rPr/>
      </w:pPr>
      <w:r w:rsidDel="00000000" w:rsidR="00000000" w:rsidRPr="00000000">
        <w:rPr>
          <w:rtl w:val="0"/>
        </w:rPr>
        <w:t xml:space="preserve">·         zwiększają świadomość, wiedzę i kompetencje, a tym samym sprawczość w świecie społecznych relacji,</w:t>
      </w:r>
    </w:p>
    <w:p w:rsidR="00000000" w:rsidDel="00000000" w:rsidP="00000000" w:rsidRDefault="00000000" w:rsidRPr="00000000" w14:paraId="0000000E">
      <w:pPr>
        <w:spacing w:after="240" w:before="240" w:lineRule="auto"/>
        <w:ind w:left="360"/>
        <w:jc w:val="both"/>
        <w:rPr/>
      </w:pPr>
      <w:r w:rsidDel="00000000" w:rsidR="00000000" w:rsidRPr="00000000">
        <w:rPr>
          <w:rtl w:val="0"/>
        </w:rPr>
        <w:t xml:space="preserve">·         zakładają współpracę środowiska szkolnego i animacyjnego, ułatwiają komunikację i współpracę z innymi społecznościami,</w:t>
      </w:r>
    </w:p>
    <w:p w:rsidR="00000000" w:rsidDel="00000000" w:rsidP="00000000" w:rsidRDefault="00000000" w:rsidRPr="00000000" w14:paraId="0000000F">
      <w:pPr>
        <w:spacing w:after="240" w:before="240" w:lineRule="auto"/>
        <w:ind w:left="360"/>
        <w:jc w:val="both"/>
        <w:rPr/>
      </w:pPr>
      <w:r w:rsidDel="00000000" w:rsidR="00000000" w:rsidRPr="00000000">
        <w:rPr>
          <w:rtl w:val="0"/>
        </w:rPr>
        <w:t xml:space="preserve">·         wspierają i wzmacniają postawy otwartości, krytycznego myślenia i uczestnictwa w kulturze,</w:t>
      </w:r>
    </w:p>
    <w:p w:rsidR="00000000" w:rsidDel="00000000" w:rsidP="00000000" w:rsidRDefault="00000000" w:rsidRPr="00000000" w14:paraId="00000010">
      <w:pPr>
        <w:spacing w:after="240" w:before="240" w:lineRule="auto"/>
        <w:ind w:left="360"/>
        <w:jc w:val="both"/>
        <w:rPr/>
      </w:pPr>
      <w:r w:rsidDel="00000000" w:rsidR="00000000" w:rsidRPr="00000000">
        <w:rPr>
          <w:rtl w:val="0"/>
        </w:rPr>
        <w:t xml:space="preserve">·         zakładają włączenie i dostęp do danego działania osób z różnymi niepełnosprawnościami.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JAK TO DZIAŁA: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Krok 1 – przeczytaj regulamin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Krok 2 – opisz swój pomysł w formularzu zgłoszeniowym (możesz starać się o stypendium samodzielnie lub w ramach max 3-osobowego zespołu)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Krok 3 – wyślij go do nas i poczekaj na kontakt z naszej strony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Uzupełnione formularze zgłoszeniowe należy wysyłać na maila: e.banaszek@ckzamek.pl do dnia 17.08.2020.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Spośród nadesłanych zgłoszeń komisja (złożona z osób, związanych z Centrum Praktyk Edukacyjnych) wybierze takie, które najlepiej odpowiadają założonym priorytetom. Autorki i Autorzy tych pomysłów zostaną zaproszeni na rozmowy, po których zostanie podjęta ostateczna decyzja o przyznaniu stypendium.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Rozmowy kwalifikacyjne zostaną przeprowadzone w dniach 24-31.08.2020. Konkretne terminy zostaną ustalone indywidualnie.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Wybrane pomysły nie mają statusu ostatecznego działania – muszą być realizowane „w procesie” przy ścisłej współpracy z koordynatorkami programu „Bardzo Młoda Kultura: Wielkopolska!”. Dofinansowanie poszczególnych pomysłów zostanie ustalone indywidualnie. O ostatecznej kwocie przyznanego stypendium decyduje Organizator – Centrum Kultury ZAMEK w Poznaniu.  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Realizacja działań w ramach programu stypendialnego: wrzesień-grudzień 2020.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Pytania na temat Współdziałania prosimy kierować do: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Eweliny Banaszek: e.banaszek@ckzamek.pl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Adrianny Sołtysiak: a.soltysiak@ckzamek.pl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