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0F066" w14:textId="77777777" w:rsidR="007D275E" w:rsidRPr="0007249F" w:rsidRDefault="007D275E" w:rsidP="0007249F">
      <w:pPr>
        <w:jc w:val="both"/>
        <w:rPr>
          <w:b/>
        </w:rPr>
      </w:pPr>
      <w:r w:rsidRPr="0007249F">
        <w:rPr>
          <w:b/>
        </w:rPr>
        <w:t xml:space="preserve">Przemysław Jasielski </w:t>
      </w:r>
    </w:p>
    <w:p w14:paraId="6543701D" w14:textId="77777777" w:rsidR="007D275E" w:rsidRPr="0007249F" w:rsidRDefault="007D275E" w:rsidP="0007249F">
      <w:pPr>
        <w:jc w:val="both"/>
        <w:rPr>
          <w:b/>
        </w:rPr>
      </w:pPr>
      <w:r w:rsidRPr="0007249F">
        <w:rPr>
          <w:b/>
        </w:rPr>
        <w:t xml:space="preserve">PORTRETY NIE-LUDZKIE. </w:t>
      </w:r>
    </w:p>
    <w:p w14:paraId="6730FA80" w14:textId="77777777" w:rsidR="007D275E" w:rsidRPr="0007249F" w:rsidRDefault="007D275E" w:rsidP="0007249F">
      <w:pPr>
        <w:jc w:val="both"/>
        <w:rPr>
          <w:b/>
        </w:rPr>
      </w:pPr>
      <w:r w:rsidRPr="0007249F">
        <w:rPr>
          <w:b/>
        </w:rPr>
        <w:t>MASZYNA JAKO AUTOR, BOHATER I MODEL</w:t>
      </w:r>
    </w:p>
    <w:p w14:paraId="5D06E4E7" w14:textId="77777777" w:rsidR="007D275E" w:rsidRDefault="007D275E" w:rsidP="0007249F">
      <w:pPr>
        <w:jc w:val="both"/>
      </w:pPr>
    </w:p>
    <w:p w14:paraId="6C885B0A" w14:textId="77777777" w:rsidR="007D275E" w:rsidRDefault="007D275E" w:rsidP="0007249F">
      <w:pPr>
        <w:jc w:val="both"/>
      </w:pPr>
      <w:r>
        <w:t xml:space="preserve">„Nauka nie zajmuje się takimi własnościami bytu, do których należy śmieszność. Nauka objaśnia świat, ale pogodzić się z nim może jedynie sztuka”. </w:t>
      </w:r>
    </w:p>
    <w:p w14:paraId="461988C4" w14:textId="77777777" w:rsidR="007D275E" w:rsidRDefault="007D275E" w:rsidP="0007249F">
      <w:pPr>
        <w:jc w:val="both"/>
      </w:pPr>
      <w:r>
        <w:t xml:space="preserve">Stanisław Lem, </w:t>
      </w:r>
      <w:r w:rsidRPr="00056B65">
        <w:rPr>
          <w:i/>
        </w:rPr>
        <w:t>Bajki robotów</w:t>
      </w:r>
      <w:r>
        <w:t xml:space="preserve"> </w:t>
      </w:r>
    </w:p>
    <w:p w14:paraId="5CA0A40A" w14:textId="77777777" w:rsidR="007D275E" w:rsidRDefault="007D275E" w:rsidP="0007249F">
      <w:pPr>
        <w:jc w:val="both"/>
      </w:pPr>
    </w:p>
    <w:p w14:paraId="19C1EF7F" w14:textId="77777777" w:rsidR="007D275E" w:rsidRDefault="007D275E" w:rsidP="0007249F">
      <w:pPr>
        <w:jc w:val="both"/>
      </w:pPr>
      <w:r>
        <w:t xml:space="preserve">Przez stulecia w dziejach sztuki i tym samym w naszej percepcji utrwaliło się wiele konwencji portretu. Jeśli dobrze się im przyjrzeć (zarówno konwencjom, jak i portretom), okazuje się, że na ogół organizowały je takie kategorie jak mimesis (od strony estetycznej), czy upamiętnianie i narcyzm (od strony kulturowej). Czy te same pojęcia są dziś w stanie uchwycić sztukę poświęconą robotom lub portrety przez nie wykonywane? Czy i jak zmienia to nasze mechanizmy postrzegania? Czy wytrawiony na metalowej płycie wizerunek robota to bardziej fotografia produktowa, czy może już portret podmiotu ujęty w nowej, </w:t>
      </w:r>
      <w:proofErr w:type="spellStart"/>
      <w:r>
        <w:t>posthumanistycznej</w:t>
      </w:r>
      <w:proofErr w:type="spellEnd"/>
      <w:r>
        <w:t xml:space="preserve"> perspektywie?  </w:t>
      </w:r>
    </w:p>
    <w:p w14:paraId="400DA923" w14:textId="474C9A67" w:rsidR="007D275E" w:rsidRDefault="007D275E" w:rsidP="0007249F">
      <w:pPr>
        <w:jc w:val="both"/>
      </w:pPr>
      <w:r>
        <w:t xml:space="preserve">Historia naszych mentalnych zmagań z humanoidalnymi bytami nie-ludzkimi jest długa, a motywacje stojące za ich wytwarzaniem różne. Jedni konkurowali z boskim aktem kreacji, inni pragmatycznie chcieli stworzyć sobie niewolnika czy obrońcę. Swój projekt robota zaproponował już Leonardo da Vinci około 1495 roku, a kilka dekad później poznański rabin </w:t>
      </w:r>
      <w:proofErr w:type="spellStart"/>
      <w:r>
        <w:t>Maharal</w:t>
      </w:r>
      <w:proofErr w:type="spellEnd"/>
      <w:r>
        <w:t xml:space="preserve">, działający w Pradze, stworzył legendarnego Golema. Byty te powstały zatem w różnych okolicznościach, były wytworami sztuki, literatury, magii, religii i kultury techniczno-użytkowej. Termin „robot”, prawdopodobnie jako pierwszy, wprowadził w obieg Karel </w:t>
      </w:r>
      <w:proofErr w:type="spellStart"/>
      <w:r>
        <w:t>Čapek</w:t>
      </w:r>
      <w:proofErr w:type="spellEnd"/>
      <w:r>
        <w:t xml:space="preserve"> w fantastyczno-naukowym dramacie </w:t>
      </w:r>
      <w:r w:rsidRPr="00056B65">
        <w:rPr>
          <w:i/>
        </w:rPr>
        <w:t>R.U.R.</w:t>
      </w:r>
      <w:r>
        <w:t xml:space="preserve"> wydanym w</w:t>
      </w:r>
      <w:r w:rsidR="0007249F">
        <w:t> </w:t>
      </w:r>
      <w:r>
        <w:t xml:space="preserve">1920 roku. Tytuł stanowił skrót od słów </w:t>
      </w:r>
      <w:proofErr w:type="spellStart"/>
      <w:r w:rsidRPr="00056B65">
        <w:rPr>
          <w:i/>
        </w:rPr>
        <w:t>Rossumovi</w:t>
      </w:r>
      <w:proofErr w:type="spellEnd"/>
      <w:r w:rsidRPr="00056B65">
        <w:rPr>
          <w:i/>
        </w:rPr>
        <w:t xml:space="preserve"> </w:t>
      </w:r>
      <w:proofErr w:type="spellStart"/>
      <w:r w:rsidRPr="00056B65">
        <w:rPr>
          <w:i/>
        </w:rPr>
        <w:t>Univerzální</w:t>
      </w:r>
      <w:proofErr w:type="spellEnd"/>
      <w:r w:rsidRPr="00056B65">
        <w:rPr>
          <w:i/>
        </w:rPr>
        <w:t xml:space="preserve"> </w:t>
      </w:r>
      <w:proofErr w:type="spellStart"/>
      <w:r w:rsidRPr="00056B65">
        <w:rPr>
          <w:i/>
        </w:rPr>
        <w:t>Roboti</w:t>
      </w:r>
      <w:proofErr w:type="spellEnd"/>
      <w:r>
        <w:t>, a źródłosłów „robota” odnosił się do pracy pańszczyźnianej. Przedstawiona w tej sztuce fabryka robotów nie wytwarzała jednak antropomorficznych maszyn, lecz podobne do ludzi byty biologiczne, tyle że pozbawione potrzeb i emocji. Dramat ten był oczywistą krytyką klasowych podziałów i technokracji. Tym bardziej jako paradoksalny jawi się fakt, że zarówno późniejsze upowszechnienie słowa „robot”, jak i rozwój robotyki dokonały się właśnie w kulturze dojrzałego kapitalizmu. Równolegle z cywilizacyjnym postępem kształtowały się nasze oczekiwania, wyobrażenia, fascynacje, fantazmaty, przesądy i</w:t>
      </w:r>
      <w:r w:rsidR="0007249F">
        <w:t> </w:t>
      </w:r>
      <w:r>
        <w:t xml:space="preserve">uprzedzenia względem robotów, zresztą aktywnie podsycane przez literaturę i popkulturę spod znaku science </w:t>
      </w:r>
      <w:proofErr w:type="spellStart"/>
      <w:r>
        <w:t>fiction</w:t>
      </w:r>
      <w:proofErr w:type="spellEnd"/>
      <w:r>
        <w:t xml:space="preserve"> czy cyberpunk. Jako </w:t>
      </w:r>
      <w:proofErr w:type="spellStart"/>
      <w:r>
        <w:t>biogatunek</w:t>
      </w:r>
      <w:proofErr w:type="spellEnd"/>
      <w:r>
        <w:t xml:space="preserve"> z natury antropocentryczny żywiliśmy się więc chętnie wszelkimi porównaniami człowieka z maszyną, szczególnie w zakresie autonomii, inteligencji, sprawności i sprawczości. Wobec różnych wizji cyborgów, w społeczeństwie </w:t>
      </w:r>
      <w:proofErr w:type="spellStart"/>
      <w:r>
        <w:t>technofile</w:t>
      </w:r>
      <w:proofErr w:type="spellEnd"/>
      <w:r>
        <w:t xml:space="preserve"> mieszały się z</w:t>
      </w:r>
      <w:r w:rsidR="0007249F">
        <w:t> </w:t>
      </w:r>
      <w:proofErr w:type="spellStart"/>
      <w:r>
        <w:t>technofobiami</w:t>
      </w:r>
      <w:proofErr w:type="spellEnd"/>
      <w:r>
        <w:t xml:space="preserve">, utopie z </w:t>
      </w:r>
      <w:proofErr w:type="spellStart"/>
      <w:r>
        <w:t>dystopiami</w:t>
      </w:r>
      <w:proofErr w:type="spellEnd"/>
      <w:r>
        <w:t>, nadzieje z lękami.</w:t>
      </w:r>
      <w:r w:rsidR="0091496F" w:rsidRPr="0091496F">
        <w:t xml:space="preserve"> Od </w:t>
      </w:r>
      <w:bookmarkStart w:id="0" w:name="_GoBack"/>
      <w:bookmarkEnd w:id="0"/>
      <w:r w:rsidR="0091496F" w:rsidRPr="0091496F">
        <w:t>zawsze cybernetyka zajmuje się systemami sterowania, nas nieustannie przeraża utrata kontroli</w:t>
      </w:r>
      <w:r w:rsidR="0091496F">
        <w:t xml:space="preserve">. </w:t>
      </w:r>
      <w:r>
        <w:t xml:space="preserve">Dynamiczny rozwój sztucznej inteligencji, coraz wyraźniej budzi więc rodzaj moralnej paniki związanej z utratą sprawczości ludzkiej nad robotami. Panika ta udziela się w wielu obszarach kultury, m.in. takich jak religia, etyka, prawo czy edukacja.  </w:t>
      </w:r>
    </w:p>
    <w:p w14:paraId="671E80EC" w14:textId="25FF187D" w:rsidR="007D275E" w:rsidRDefault="007D275E" w:rsidP="0007249F">
      <w:pPr>
        <w:jc w:val="both"/>
      </w:pPr>
      <w:r>
        <w:lastRenderedPageBreak/>
        <w:t xml:space="preserve">Niezaprzeczalnie maszyny wpływają na nas, ale czy i my wywieramy jakiś wpływ na nie poza zaprogramowanym w nich algorytmem możliwości? Problem emancypowania i autonomii urządzeń, znany choćby z literatury cyberpunkowej, Jasielski ukazał w przewrotny sposób w instalacji </w:t>
      </w:r>
      <w:r w:rsidRPr="00056B65">
        <w:rPr>
          <w:i/>
        </w:rPr>
        <w:t xml:space="preserve">Photo </w:t>
      </w:r>
      <w:proofErr w:type="spellStart"/>
      <w:r w:rsidRPr="00056B65">
        <w:rPr>
          <w:i/>
        </w:rPr>
        <w:t>Robotoid</w:t>
      </w:r>
      <w:proofErr w:type="spellEnd"/>
      <w:r>
        <w:t xml:space="preserve"> (2016). Choć wyglądem robot przypomina aparaturę medyczno-diagnostyczną, to przy bliższym poznaniu okazuje się mobilną i nieco „wybebeszoną” wersją budki fotograficznej. Jest jednak o wiele żywszy, </w:t>
      </w:r>
      <w:r w:rsidR="00056B65" w:rsidRPr="004B0061">
        <w:rPr>
          <w:rFonts w:eastAsia="Times New Roman" w:cstheme="minorHAnsi"/>
          <w:color w:val="000000"/>
          <w:lang w:eastAsia="pl-PL"/>
        </w:rPr>
        <w:t xml:space="preserve">aktywnie responsywny (dostosowujący się), a jego serwomechanizmy (zamknięte układy sterowania) </w:t>
      </w:r>
      <w:r>
        <w:t>mogą niepokojąco przypominać systemy ulicznego monitoringu. Tym samym instalacja zachęca do natychmiastowej interakcji. Tu właśnie zaczynają się kłopoty – urządzenie wprawdzie funkcjonuje, ale niekoniecznie chce się podporządkować. Samo wybiera moment wart uwiecznienia. Dla użytkowników współczesnych kompaktowych aparatów fotograficznych zwanych potocznie „</w:t>
      </w:r>
      <w:proofErr w:type="spellStart"/>
      <w:r>
        <w:t>idiotenkamerami</w:t>
      </w:r>
      <w:proofErr w:type="spellEnd"/>
      <w:r>
        <w:t xml:space="preserve">” algorytmy wykrywające uśmiech, bądź najkorzystniejsze ujęcie, nie są właściwie niczym nowym. Specjalne aplikacje na telefonach oferują wyszukane filtry do uatrakcyjniania twarzy i wygładzania skóry tak, by nasze podobizny przypominały celebryckie zdjęcia z kolorowych magazynów. Tymczasem </w:t>
      </w:r>
      <w:proofErr w:type="spellStart"/>
      <w:r>
        <w:t>robotoid</w:t>
      </w:r>
      <w:proofErr w:type="spellEnd"/>
      <w:r>
        <w:t xml:space="preserve"> wprawia w zakłopotanie tym, że jego preferencje estetyczne nie pokrywają się z</w:t>
      </w:r>
      <w:r w:rsidR="0007249F">
        <w:t> </w:t>
      </w:r>
      <w:r>
        <w:t xml:space="preserve">naszymi – wykonany przezeń portret bywa z premedytacją nieostry, bądź dziwnie skadrowany. Ta „przewrotna” estetyka oczywiście stoi w totalnej opozycji do trendów narcystycznej doby selfie. </w:t>
      </w:r>
      <w:r w:rsidRPr="00056B65">
        <w:rPr>
          <w:i/>
        </w:rPr>
        <w:t xml:space="preserve">Photo </w:t>
      </w:r>
      <w:proofErr w:type="spellStart"/>
      <w:r w:rsidRPr="00056B65">
        <w:rPr>
          <w:i/>
        </w:rPr>
        <w:t>Robotoid</w:t>
      </w:r>
      <w:proofErr w:type="spellEnd"/>
      <w:r>
        <w:t xml:space="preserve"> nie dokonuje więc zamachu na naszą tożsamość, nie kradnie naszego wizerunku (do tego wszak przywykliśmy), czyni natomiast coś groźniejszego – obnaża iluzję tego, że nasze aktorstwo społeczne jest permanentne i doskonałe. </w:t>
      </w:r>
      <w:proofErr w:type="spellStart"/>
      <w:r>
        <w:t>Robotoid</w:t>
      </w:r>
      <w:proofErr w:type="spellEnd"/>
      <w:r>
        <w:t xml:space="preserve"> Jasielskiego irytuje więc użytkowników na r</w:t>
      </w:r>
      <w:r w:rsidR="0007249F">
        <w:t>ó</w:t>
      </w:r>
      <w:r>
        <w:t>żne sposoby – u jednych wzbudza gniew ze względu na image niezgodny z</w:t>
      </w:r>
      <w:r w:rsidR="00056B65">
        <w:t> </w:t>
      </w:r>
      <w:r>
        <w:t xml:space="preserve">oczekiwanym, u innych  agresywną </w:t>
      </w:r>
      <w:proofErr w:type="spellStart"/>
      <w:r>
        <w:t>technofrustrację</w:t>
      </w:r>
      <w:proofErr w:type="spellEnd"/>
      <w:r>
        <w:t xml:space="preserve"> płynącą z braku kontroli nad maszyną. Rzecz jasna w galeryjnym kontekście emocje te warto zamaskować śmiechem.</w:t>
      </w:r>
    </w:p>
    <w:p w14:paraId="1844DC71" w14:textId="77777777" w:rsidR="007D275E" w:rsidRDefault="007D275E" w:rsidP="0007249F">
      <w:pPr>
        <w:jc w:val="both"/>
      </w:pPr>
    </w:p>
    <w:p w14:paraId="24C99473" w14:textId="77777777" w:rsidR="00453E7C" w:rsidRDefault="007D275E" w:rsidP="0007249F">
      <w:pPr>
        <w:jc w:val="both"/>
      </w:pPr>
      <w:r>
        <w:t>Jacek Zydorowicz, Instytut Kulturoznawstwa UAM</w:t>
      </w:r>
    </w:p>
    <w:sectPr w:rsidR="0045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D941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54CA5" w14:textId="77777777" w:rsidR="00EF4887" w:rsidRDefault="00EF4887" w:rsidP="00EF4887">
      <w:pPr>
        <w:spacing w:after="0" w:line="240" w:lineRule="auto"/>
      </w:pPr>
      <w:r>
        <w:separator/>
      </w:r>
    </w:p>
  </w:endnote>
  <w:endnote w:type="continuationSeparator" w:id="0">
    <w:p w14:paraId="383D5335" w14:textId="77777777" w:rsidR="00EF4887" w:rsidRDefault="00EF4887" w:rsidP="00EF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EA94B" w14:textId="77777777" w:rsidR="00EF4887" w:rsidRDefault="00EF4887" w:rsidP="00EF4887">
      <w:pPr>
        <w:spacing w:after="0" w:line="240" w:lineRule="auto"/>
      </w:pPr>
      <w:r>
        <w:separator/>
      </w:r>
    </w:p>
  </w:footnote>
  <w:footnote w:type="continuationSeparator" w:id="0">
    <w:p w14:paraId="7752290F" w14:textId="77777777" w:rsidR="00EF4887" w:rsidRDefault="00EF4887" w:rsidP="00EF488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N">
    <w15:presenceInfo w15:providerId="None" w15:userId="D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5E"/>
    <w:rsid w:val="00056B65"/>
    <w:rsid w:val="0007249F"/>
    <w:rsid w:val="000D24D7"/>
    <w:rsid w:val="00340F34"/>
    <w:rsid w:val="00453E7C"/>
    <w:rsid w:val="007D275E"/>
    <w:rsid w:val="0091496F"/>
    <w:rsid w:val="00C609B7"/>
    <w:rsid w:val="00E01F95"/>
    <w:rsid w:val="00EF4887"/>
    <w:rsid w:val="00F0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0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2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4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4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4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4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87"/>
  </w:style>
  <w:style w:type="paragraph" w:styleId="Stopka">
    <w:name w:val="footer"/>
    <w:basedOn w:val="Normalny"/>
    <w:link w:val="StopkaZnak"/>
    <w:uiPriority w:val="99"/>
    <w:unhideWhenUsed/>
    <w:rsid w:val="00EF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2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4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4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4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4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87"/>
  </w:style>
  <w:style w:type="paragraph" w:styleId="Stopka">
    <w:name w:val="footer"/>
    <w:basedOn w:val="Normalny"/>
    <w:link w:val="StopkaZnak"/>
    <w:uiPriority w:val="99"/>
    <w:unhideWhenUsed/>
    <w:rsid w:val="00EF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5</cp:revision>
  <dcterms:created xsi:type="dcterms:W3CDTF">2023-12-05T13:26:00Z</dcterms:created>
  <dcterms:modified xsi:type="dcterms:W3CDTF">2023-12-06T11:45:00Z</dcterms:modified>
</cp:coreProperties>
</file>