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3825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„Dwulatka. Szkoła praktyk animacyjnych”</w:t>
      </w:r>
    </w:p>
    <w:p w:rsidR="00000000" w:rsidDel="00000000" w:rsidP="00000000" w:rsidRDefault="00000000" w:rsidRPr="00000000" w14:paraId="00000002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INFORMACJE OGÓLNE</w:t>
      </w:r>
    </w:p>
    <w:p w:rsidR="00000000" w:rsidDel="00000000" w:rsidP="00000000" w:rsidRDefault="00000000" w:rsidRPr="00000000" w14:paraId="00000004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1. Regulamin „Dwulatki. Szkoły praktyk animacyjnych”, zwany dalej „Regulaminem”, określa ogólne zasady organizacji i przeprowadzania w/w przedsięwzięcia, zwanego dalej „Dwulatką”.</w:t>
      </w:r>
    </w:p>
    <w:p w:rsidR="00000000" w:rsidDel="00000000" w:rsidP="00000000" w:rsidRDefault="00000000" w:rsidRPr="00000000" w14:paraId="00000005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2. Dwulatka to dwuletni kurs przeznaczony dla osób, które chcą wzmacniać swoje umiejętności w codziennej pracy ze społecznościami lokalnymi. Dwulatka podzielona jest na dwa etapy: 1. zdobywanie wiedzy, praktycznych rozwiązań, doświadczenia oraz 2. realizacja zespołowych projektów z zakresu edukacji i animacji kulturowej (uwzględniające zdobytą wiedzę). Celem Dwulatki jest budowanie projektów o charakterze włączającym, projektów angażujących mieszkańców i odpowiadających na potrzeby różnych grup. Pierwszy etap ma formę weekendowych spotkań warsztatowych. Drugi etap to realizacja w 2024 roku wypracowanych projektów. Do udziału w Dwulatce zaproszone zostaną m.in.:</w:t>
      </w:r>
      <w:r w:rsidDel="00000000" w:rsidR="00000000" w:rsidRPr="00000000">
        <w:rPr>
          <w:rtl w:val="0"/>
        </w:rPr>
        <w:t xml:space="preserve"> osoby, które chcą pogłębiać swoją wiedzę i razem z nami działać w obszarze animacji społeczno-kulturowej, edukatorki/edukatorzy, kuratorki/kuratorzy społeczni, aktywistki i aktywistki, pracownicy i pracownice instytucji kultury, instytucji i podmiotów związanych z obszarami zdrowia, środowiska i oświaty, nauczycielki/nauczyciele, studenci/studentki.</w:t>
      </w:r>
    </w:p>
    <w:p w:rsidR="00000000" w:rsidDel="00000000" w:rsidP="00000000" w:rsidRDefault="00000000" w:rsidRPr="00000000" w14:paraId="00000006">
      <w:pPr>
        <w:spacing w:line="230" w:lineRule="auto"/>
        <w:jc w:val="both"/>
        <w:rPr/>
      </w:pPr>
      <w:r w:rsidDel="00000000" w:rsidR="00000000" w:rsidRPr="00000000">
        <w:rPr>
          <w:rtl w:val="0"/>
        </w:rPr>
        <w:t xml:space="preserve">3. Organizatorem Dwulatki jest Centrum Kultury Zamek w Poznaniu (61-809) z siedzibą przy ulicy Św. Marcin 80/82, zwane dalej „Organizatorem”. Partnerem Dwulatki jest Wrocławski Instytut Kultury z siedzibą przy ulicy Świdnickiej 8b zwanym dalej „Partnerem”. Wszelkie kwestie związane z organizacją Dwulatki należy kierować na adres: Centrum Kultury ZAMEK, ul. Św. Marcin 80/82 61-809 Poznań, tel.: +48 607 609 320, e-mail: </w:t>
      </w:r>
      <w:hyperlink r:id="rId7">
        <w:r w:rsidDel="00000000" w:rsidR="00000000" w:rsidRPr="00000000">
          <w:rPr>
            <w:u w:val="single"/>
            <w:rtl w:val="0"/>
          </w:rPr>
          <w:t xml:space="preserve">j.walczyk@ckzamek.pl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30" w:lineRule="auto"/>
        <w:jc w:val="both"/>
        <w:rPr/>
      </w:pPr>
      <w:r w:rsidDel="00000000" w:rsidR="00000000" w:rsidRPr="00000000">
        <w:rPr>
          <w:rtl w:val="0"/>
        </w:rPr>
        <w:t xml:space="preserve">4. Niniejszy Regulamin stanowi integralną część zgłoszenia uczestnictwa w Dwulatce. Szczegółowa informacja o programie Dwulatki dostępna jest na stronie internetowej: </w:t>
      </w:r>
      <w:hyperlink r:id="rId8">
        <w:r w:rsidDel="00000000" w:rsidR="00000000" w:rsidRPr="00000000">
          <w:rPr>
            <w:u w:val="single"/>
            <w:rtl w:val="0"/>
          </w:rPr>
          <w:t xml:space="preserve">www.ps.ckzamek.pl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3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UCZESTNICY</w:t>
      </w:r>
    </w:p>
    <w:p w:rsidR="00000000" w:rsidDel="00000000" w:rsidP="00000000" w:rsidRDefault="00000000" w:rsidRPr="00000000" w14:paraId="0000000A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1.  Uczestnikiem/uczestniczką Dwulatki może zostać osoba, która ukończyła 18. rok życia, niezależnie od posiadanego wykształcenia.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2. Z uczestnikami, którzy w formularzu zgłoszeniowym (dostępnym na stronie internetowej </w:t>
      </w:r>
      <w:hyperlink r:id="rId9">
        <w:r w:rsidDel="00000000" w:rsidR="00000000" w:rsidRPr="00000000">
          <w:rPr>
            <w:u w:val="single"/>
            <w:rtl w:val="0"/>
          </w:rPr>
          <w:t xml:space="preserve">www.ps.ckzamek.pl</w:t>
        </w:r>
      </w:hyperlink>
      <w:r w:rsidDel="00000000" w:rsidR="00000000" w:rsidRPr="00000000">
        <w:rPr>
          <w:rtl w:val="0"/>
        </w:rPr>
        <w:t xml:space="preserve">) wyrażą potrzebę dodatkowego wsparcia w postaci dostępności kursu, indywidualnie ustalimy zakres wsparcia (np. tłumaczenie na polski język migowy, asysta i audiodeskrypcja dla osób z niepełnosprawnością wzroku, dostosowanie przestrzeni dla osób o alternatywnej motoryce).</w:t>
      </w:r>
    </w:p>
    <w:p w:rsidR="00000000" w:rsidDel="00000000" w:rsidP="00000000" w:rsidRDefault="00000000" w:rsidRPr="00000000" w14:paraId="0000000C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2. W Dwulatce może wziąć udział maksymalnie 25 osób.</w:t>
      </w:r>
    </w:p>
    <w:p w:rsidR="00000000" w:rsidDel="00000000" w:rsidP="00000000" w:rsidRDefault="00000000" w:rsidRPr="00000000" w14:paraId="0000000D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ZASADY PRZEPROWADZANIA REKRUTACJI</w:t>
      </w:r>
    </w:p>
    <w:p w:rsidR="00000000" w:rsidDel="00000000" w:rsidP="00000000" w:rsidRDefault="00000000" w:rsidRPr="00000000" w14:paraId="0000000F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1.  Warunkiem uczestnictwa w I etapie rekrutacji do Dwulatki jest przesłanie formularza zgłoszeniowego drogą elektroniczną (Formularz Google, link do formularza dostępny na stronie internetowej </w:t>
      </w:r>
      <w:hyperlink r:id="rId10">
        <w:r w:rsidDel="00000000" w:rsidR="00000000" w:rsidRPr="00000000">
          <w:rPr>
            <w:u w:val="single"/>
            <w:rtl w:val="0"/>
          </w:rPr>
          <w:t xml:space="preserve">www.ps.ckzamek.pl</w:t>
        </w:r>
      </w:hyperlink>
      <w:r w:rsidDel="00000000" w:rsidR="00000000" w:rsidRPr="00000000">
        <w:rPr>
          <w:rtl w:val="0"/>
        </w:rPr>
        <w:t xml:space="preserve">) do dnia </w:t>
      </w:r>
      <w:r w:rsidDel="00000000" w:rsidR="00000000" w:rsidRPr="00000000">
        <w:rPr>
          <w:b w:val="1"/>
          <w:rtl w:val="0"/>
        </w:rPr>
        <w:t xml:space="preserve">16.03.2023 do godziny 23:59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2. W terminie do 20 marca 2023 roku Organizator poinformuje drogą mailową o zakwalifikowaniu kandydatki/kandydata do II etapu rekrutacji (maksymalnie 40 osób). W ramach II etapu rekrutacji przeprowadzana zostanie z kandydatką/kandydatem rozmowa kwalifikacyjna. Rozmowy kwalifikacyjne z kandydatkami/kandydatami przeprowadzane będąw terminie </w:t>
      </w:r>
      <w:r w:rsidDel="00000000" w:rsidR="00000000" w:rsidRPr="00000000">
        <w:rPr>
          <w:b w:val="1"/>
          <w:rtl w:val="0"/>
        </w:rPr>
        <w:t xml:space="preserve">od 21 marca 2023 roku do 6 kwietnia 2023 roku</w:t>
      </w:r>
      <w:r w:rsidDel="00000000" w:rsidR="00000000" w:rsidRPr="00000000">
        <w:rPr>
          <w:rtl w:val="0"/>
        </w:rPr>
        <w:t xml:space="preserve">. Terminy zostaną dobrane zgodnie z wskazaniami czasowymi kandydata/kandydatki (wyrażonymi w formularzu zgłoszeniowym). Terminy rozmów wyznacza Organizator. Nieodbycie przez kandydatkę/kandydata rozmowy kwalifikacyjnej lub brak akceptacji jednego z dwóch w/w zaproponowanych terminów równoznaczne jest z rezygnacją z uczestnictwa w Dwulatce.</w:t>
      </w:r>
    </w:p>
    <w:p w:rsidR="00000000" w:rsidDel="00000000" w:rsidP="00000000" w:rsidRDefault="00000000" w:rsidRPr="00000000" w14:paraId="00000011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3. Rozmowa kwalifikacyjna odbywa przy użyciu komunikatorów internetowych (np. Skype czy ZOOM). Na podstawie w/w rozmowy Organizator wybiera uczestniczki/uczestników Dwulatki.</w:t>
      </w:r>
    </w:p>
    <w:p w:rsidR="00000000" w:rsidDel="00000000" w:rsidP="00000000" w:rsidRDefault="00000000" w:rsidRPr="00000000" w14:paraId="00000012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4. Po przeprowadzeniu rozmów kwalifikacyjnych Organizator poinformuje kandydatkę/kandydata o zakwalifikowaniu jej/jego do uczestnictwa w Dwulatce mailowo lub telefonicznie w terminie do 10 kwietnia 2023 roku.</w:t>
      </w:r>
    </w:p>
    <w:p w:rsidR="00000000" w:rsidDel="00000000" w:rsidP="00000000" w:rsidRDefault="00000000" w:rsidRPr="00000000" w14:paraId="00000013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5. Utworzona zostanie lista rezerwowa zawierająca wykaz osób spełniających kryteria uczestnictwa, nieprzyjętych do udziału w Dwulatce ze względu na ograniczoną liczbę miejsc. W przypadku rezygnacji z udziału w Dwulatce osób z listy podstawowej (nie później niż do dnia 10.05.2023), do udziału zakwalifikowane zostaną kolejno osoby znajdujące się na liście rezerwowej po uprzednim wyrażeniu przez nie zgody.</w:t>
      </w:r>
    </w:p>
    <w:p w:rsidR="00000000" w:rsidDel="00000000" w:rsidP="00000000" w:rsidRDefault="00000000" w:rsidRPr="00000000" w14:paraId="00000014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6. Zgłoszenie uczestnictwa w Dwulatce jest równoznaczne z zapoznaniem się z treścią niniejszego Regulaminu i akceptacją zawartych w nim warunków przez kandydatkę/ kandydata.</w:t>
      </w:r>
    </w:p>
    <w:p w:rsidR="00000000" w:rsidDel="00000000" w:rsidP="00000000" w:rsidRDefault="00000000" w:rsidRPr="00000000" w14:paraId="00000015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7. Dane osób, które nie zostaną przyjęte do Dwulatki zostaną usunięte przez Organizatora do dnia 30.05.2023.</w:t>
      </w:r>
    </w:p>
    <w:p w:rsidR="00000000" w:rsidDel="00000000" w:rsidP="00000000" w:rsidRDefault="00000000" w:rsidRPr="00000000" w14:paraId="00000016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8. Organizator ma prawo przedłużyć nabór w przypadku braku wystarczającej liczby chętnych. </w:t>
      </w:r>
    </w:p>
    <w:p w:rsidR="00000000" w:rsidDel="00000000" w:rsidP="00000000" w:rsidRDefault="00000000" w:rsidRPr="00000000" w14:paraId="00000017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WARUNKI UCZESTNICTWA W DWULATCE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Opłata za uczestnictwo w Dwulatce wynosi 250,00 (dwieście pięćdziesiąt) złotych brutto. Warunkiem uczestnictwa w Dwulatce jest dokonanie w/w opłaty w nieprzekraczalnym terminie do 13 maja 2023 roku. Opłata zostanie dokonana przez Uczestnika w formie ustalonej indywidualnie, na wskazany przez Organizatora numer konta.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W przypadku rezygnacji przez Uczestnika z udziału w Dwulatce nie później niż do 13 maja 2023 roku Organizator zwróci Uczestnikowi wcześniej wpłaconą kwotę – jeżeli takiej opłaty dokonał.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W przypadku, gdy Organizator otrzyma od Uczestnika oświadczenie o rezygnacji po  13 maja 2023 roku, Organizator zwróci Uczestnikowi uiszczoną wpłatę pomniejszoną proporcjonalnie o liczbę zajęć w których uczestniczył. Gdy opłata nie została jeszcze dokonana, Uczestnik jest zobowiązany do uiszczenia opłaty podanej przez Organizatora, na wskazany przez Organizatora numer konta.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Oświadczenie o rezygnacji powinno być wysłane przez Uczestnika drogą mailową na adres Organizatora.</w:t>
      </w:r>
    </w:p>
    <w:p w:rsidR="00000000" w:rsidDel="00000000" w:rsidP="00000000" w:rsidRDefault="00000000" w:rsidRPr="00000000" w14:paraId="0000001D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PRAWA I OBOWIĄZKI ORGANIZATORA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w ramach Dwulatki przeprowadzi 4 bloki programowe: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592" w:hanging="360"/>
        <w:jc w:val="both"/>
        <w:rPr/>
      </w:pPr>
      <w:r w:rsidDel="00000000" w:rsidR="00000000" w:rsidRPr="00000000">
        <w:rPr>
          <w:rtl w:val="0"/>
        </w:rPr>
        <w:t xml:space="preserve">Blok I - Wiedza to 3 zjazdy weekendowe w terminach: 13-14.05, 27-28.05, 17-18.06.2023.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592" w:hanging="360"/>
        <w:jc w:val="both"/>
        <w:rPr/>
      </w:pPr>
      <w:r w:rsidDel="00000000" w:rsidR="00000000" w:rsidRPr="00000000">
        <w:rPr>
          <w:rtl w:val="0"/>
        </w:rPr>
        <w:t xml:space="preserve">Blok II - Inspiracje to 4 zjazdy weekendowe w terminach: 9-10.09, 7-8.10, 4-5.11, 2-3.12.2023. Zjazdy odbywać się będą każdorazowo w następujących godzinach: sobota 10.00-18.00, niedziela 10.00-16.00. </w:t>
      </w:r>
    </w:p>
    <w:p w:rsidR="00000000" w:rsidDel="00000000" w:rsidP="00000000" w:rsidRDefault="00000000" w:rsidRPr="00000000" w14:paraId="00000022">
      <w:pPr>
        <w:tabs>
          <w:tab w:val="left" w:leader="none" w:pos="3825"/>
        </w:tabs>
        <w:ind w:left="232" w:firstLine="0"/>
        <w:jc w:val="both"/>
        <w:rPr/>
      </w:pPr>
      <w:r w:rsidDel="00000000" w:rsidR="00000000" w:rsidRPr="00000000">
        <w:rPr>
          <w:rtl w:val="0"/>
        </w:rPr>
        <w:t xml:space="preserve">W/w zjazdy w ramach Dwulatki odbywać się będą w siedzibie Organizatora w Poznaniu przy ulicy św. Marcin 80/82 w przestrzeni dydaktycznej zapewnionej przez Organizatora, w siedzibie Partnera we Wrocławiu przy ulicy Świdnickiej 8b w przestrzeni dydaktycznej zapewnionej przez Partnera  lub w innych miejscach wskazanych przez Organizatora. Jeżeli spotkania twarzą w twarz będą niemożliwe, np. ze względu na sytuację pandemiczną lub inną uniemożliwiającą bezpośredni kontakt sytuację, zjazdy odbędą się za pośrednictwem platformy komunikacyjnej online (np. ZOOM lub Google Meets)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592" w:hanging="360"/>
        <w:jc w:val="both"/>
        <w:rPr/>
      </w:pPr>
      <w:r w:rsidDel="00000000" w:rsidR="00000000" w:rsidRPr="00000000">
        <w:rPr>
          <w:rtl w:val="0"/>
        </w:rPr>
        <w:t xml:space="preserve">Blok III - Projektowanie (luty-marzec 2024 r.) odbędzie się w formie konsultacji zespołowych. Na tym etapie uczestnicy Dwulatki zostaną podzieleni przez Organizatora na maksymalnie 4 zespołów. Każdy zespół zaprojektuje jeden projekt z zakresu edukacji kulturowej do realizacji: 3 w Poznaniu oraz 1 we Wrocławiu.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592" w:hanging="360"/>
        <w:jc w:val="both"/>
        <w:rPr/>
      </w:pPr>
      <w:r w:rsidDel="00000000" w:rsidR="00000000" w:rsidRPr="00000000">
        <w:rPr>
          <w:rtl w:val="0"/>
        </w:rPr>
        <w:t xml:space="preserve">Blok IV – Realizacja (marzec-październik 2024 r.) – zespoły będą realizować wypracowane na wcześniejszych etapach projekty z zakresu edukacji i animacji kulturowej.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przeprowadzi Dwulatkę zgodnie z przewidzianym programem dostępnym na stronie internetowej Organizatora. Program Dwulatki może ulec zmianie ze względu na procesualny, eksperymentalny i uwzględniający prowadzoną na bieżąco ewaluację charakter projektu o czym Uczestnicy zostaną powiadomieni drogą mailową.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zobowiązuje się nadto do zapewnienia wyspecjalizowanej kadry posiadającej kwalifikacje odpowiadające rodzajowi prowadzonej Dwulatki, wsparcia merytorycznego przy realizacji projektu końcowego, wyposażenia niezbędnego do prawidłowej realizacji programu Dwulatki, obsługi administracyjno-technicznej Uczestników Dwulatki.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nie pokrywa kosztów dojazdu i wyżywienia Uczestników. Organizator zapewnia noclegi w pokojach wieloosobowych podczas poszczególnych zjazdów w Poznaniu i Wrocławiu.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zastrzega sobie możliwość skreślenia Uczestnika z listy uczestników Dwulatki w przypadku naruszenia przez niego niniejszego Regulaminu oraz zasad współżycia społecznego, w szczególności przez niszczenie mienia należącego do Organizatora, Partnera lub innych Uczestników oraz w przypadku naruszenia nietykalności cielesnej lub dóbr osobistych (np. dobrego imienia, godności, prawa do komfortowego i pełnego uczestnictwa w zajęciach) innego Uczestnika lub wykładowcy lub pracownika projektu.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zastrzega sobie prawo do skreślenia Uczestnika z listy Uczestników w przypadku jego dwóch nieobecności (udział w mniej niż 5 zjazdach). W przypadku takiej sytuacji do dnia 30.05.2023 roku o możliwości udziału w Dwulatce zostaną powiadomione osoby z utworzonej listy rezerwowej, którym zostanie zaproponowany udział w Dwulatce za opłatą obliczoną proporcjonalnie do pozostałych zjazdów. Organizator nie ponosi odpowiedzialności za zdarzenia losowe niezależne od Organizatora, wynikłe w czasie trwania Dwulatki.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zastrzega sobie prawo do dokumentowania Dwulatki za pomocą urządzeń rejestrujących obraz i dźwięk celem wykorzystania w materiałach promocyjnych oraz relacjach internetowych z Dwulatki.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Organizator zapewnia dofinansowanie projektów z zakresu edukacji i animacji kulturowej (maksymalnie 3 projektów) realizowanych przez zespoły (podział uczestników na zespoły nastąpi najpóźniej w lutym 2024 roku) w ramach Dwulatki w wysokości do 10.000,00 (dziesięć tysięcy) złotych na terenie Poznania/ woj. Wielkopolskiego. Partner zapewnia dofinansowanie 1 projektu z zakresu edukacji i animacji kulturowej realizowanego przez zespoły (podział uczestników na zespoły nastąpi najpóźniej w lutym 2024 roku) w ramach Dwulatki w wysokości do 10.000,00 (dziesięć tysięcy) złotych na terenie Wrocławia/ woj. Dolnośląskiego. Oznacza to możliwość pokrycia kosztu niezbędnych materiałów i usług umożliwiających realizację działania w ramach realizowania projektu z zakresu edukacji i animacji kulturowej. Kwalifikowalność kosztów będzie każdorazowo ustalana z Organizatorem Dwulatki.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ind w:left="142" w:hanging="232"/>
        <w:jc w:val="both"/>
        <w:rPr/>
      </w:pPr>
      <w:r w:rsidDel="00000000" w:rsidR="00000000" w:rsidRPr="00000000">
        <w:rPr>
          <w:rtl w:val="0"/>
        </w:rPr>
        <w:t xml:space="preserve">Organizator oraz Partner sporządzą z Uczestnikiem oddzielną umowę dotyczącą realizacji autorskiego działania - projektu z zakresu edukacji i animacji kulturowej (zakładając również wynagrodzenie za wykonywaną w projekcie pracę).</w:t>
      </w:r>
    </w:p>
    <w:p w:rsidR="00000000" w:rsidDel="00000000" w:rsidP="00000000" w:rsidRDefault="00000000" w:rsidRPr="00000000" w14:paraId="0000002D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PRAWA I OBOWIĄZKI UCZESTNIKÓW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Na zakończenie Dwulatki Uczestnik otrzyma certyfikat wystawiony przez Organizatora poświadczający ukończenie Dwulatki.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Warunkiem uzyskania certyfikatu jest uczestnictwo w co najmniej 5 zjazdach, zaprojektowanie w zespole (przy wsparciu ekspertów i ekspertek) projektu końcowego oraz realizacja projektu końcowego według ustalonych na początku roku 2024 wytycznych (program działań, harmonogram oraz budżet).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Realizacja projektu końcowego będzie określona oddzielną umową Organizatora z Uczestnikiem (zakładając również wynagrodzenie za realizację projektu).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Uczestnik może zrezygnować z Dwulatki wysyłając mailową rezygnację na adres j.walczyk@ckzamek.pl. Rezygnacje w trakcie trwania Dwulatki (po 13 maja 2023 roku) nie wiąże się ze zwrotem wcześniej dokonanej przez Uczestnika opłaty za udział w Dwulatce. Uczestnik, który zrezygnował z Dwulatki, nie otrzymuje w/w certyfikatu, niezależnie od liczby zjazdów odbywanych w ramach Dwulatki, w których uczestniczył. W przypadku takiej sytuacji do dnia 13.05.2023 roku o możliwości udziału w Dwulatce zostaną powiadomione osoby z utworzonej listy rezerwowej, którym zostanie zaproponowany udział w Dwulatce za opłatą obliczoną proporcjonalnie do pozostałych zjazdów.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Uczestnik zobowiązany jest do regularnego, punktualnego i aktywnego uczestnictwa w zjazdach odbywanych w ramach Dwulatki.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W przypadku realizowania zjazdów w formie on-line uczestnik ma obowiązek brać w nich udział z włączoną kamerą i swobodą wypowiadania się – z możliwością włączenia mikrofonu. Powinien zapewnić także połączenie dobrej jakości umożliwiające swobodną komunikację bez opóźnień.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2" w:hanging="232"/>
        <w:jc w:val="both"/>
        <w:rPr/>
      </w:pPr>
      <w:r w:rsidDel="00000000" w:rsidR="00000000" w:rsidRPr="00000000">
        <w:rPr>
          <w:rtl w:val="0"/>
        </w:rPr>
        <w:t xml:space="preserve">Udział w Dwulatce jest równoznaczny z udzieleniem nieodpłatnej zgody na nagrywanie, fotografowanie, filmowanie lub dokonywanie innego rodzaju zapisu wizerunku oraz wypowiedzi i ich fragmentów Uczestników Dwulatki w celu opublikowania w internetowych i pisemnych publikacjach, informacjach i materiałach promocyjnych oraz na stronach internetowych Organizatora i współpracujących z Organizatorem. Uczestnicy wyrażają zgodę na rozpowszechnianie ich wizerunku w w/w celach.</w:t>
      </w:r>
    </w:p>
    <w:p w:rsidR="00000000" w:rsidDel="00000000" w:rsidP="00000000" w:rsidRDefault="00000000" w:rsidRPr="00000000" w14:paraId="00000036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8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DANE OSOBOWE</w:t>
      </w:r>
    </w:p>
    <w:p w:rsidR="00000000" w:rsidDel="00000000" w:rsidP="00000000" w:rsidRDefault="00000000" w:rsidRPr="00000000" w14:paraId="00000039">
      <w:pP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Administratorem Państwa danych osobowych jest Centrum Kultury Zamek z siedzibą w Poznaniu, ul. Św. Marcin 80/82, 61-809 Poznań.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W związku z przetwarzaniem danych osobowych mogą Państwo skontaktować się z wyznaczonym przez Administratora Inspektorem Ochrony Danych Osobowych pod adresem email: iod@ckzamek.pl albo pisemnie na adres Administratora.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Dane osobowe przetwarzane będą: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jc w:val="both"/>
        <w:rPr/>
      </w:pPr>
      <w:r w:rsidDel="00000000" w:rsidR="00000000" w:rsidRPr="00000000">
        <w:rPr>
          <w:rtl w:val="0"/>
        </w:rPr>
        <w:t xml:space="preserve">wzięcia udziału w rekrutacji do „Dwulatki. Szkoły praktyk animacyjnych”, - na podstawie wyrażonej zgody, tj. art. 6 ust. 1 lit. a RODO, a w przypadku danych szczególnej kategorii (danych dotyczących zdrowia) – na podstawie wyrażonej zgody zgodnie z art. 9 ust. 2 lit. a RODO,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jc w:val="both"/>
        <w:rPr/>
      </w:pPr>
      <w:r w:rsidDel="00000000" w:rsidR="00000000" w:rsidRPr="00000000">
        <w:rPr>
          <w:rtl w:val="0"/>
        </w:rPr>
        <w:t xml:space="preserve">w celu realizacji umowy i wzięcia udziału w „Dwulatka. Szkoła praktyk animacyjnych”,  – na podstawie zawartej umowy, tj. art. 6 ust. 1 lit. b RODO,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jc w:val="both"/>
        <w:rPr/>
      </w:pPr>
      <w:r w:rsidDel="00000000" w:rsidR="00000000" w:rsidRPr="00000000">
        <w:rPr>
          <w:rtl w:val="0"/>
        </w:rPr>
        <w:t xml:space="preserve">w celu nagrywania, fotografowania filmowania lub dokonywania innego rodzaju zapisu wizerunku oraz wypowiedzi i ich fragmentów Uczestników Dwulatki w celu opublikowania w internetowych i pisemnych publikacjach, informacjach i materiałach promocyjnych oraz na stronach internetowych Organizatora i współpracujących z Organizatorem, tj. Urzędu Miasta Poznania – na podstawie zgody, tj. art. 6 ust. 1 lit. a RODO,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jc w:val="both"/>
        <w:rPr/>
      </w:pPr>
      <w:r w:rsidDel="00000000" w:rsidR="00000000" w:rsidRPr="00000000">
        <w:rPr>
          <w:rtl w:val="0"/>
        </w:rPr>
        <w:t xml:space="preserve">wypełnienia obowiązków prawnych ciążących na Administratorze, w tym obowiązków podatkowych, księgowych – na podstawie art. 6 ust. 1 lit. c RODO.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240" w:lineRule="auto"/>
        <w:ind w:left="1800" w:hanging="360"/>
        <w:jc w:val="both"/>
      </w:pPr>
      <w:r w:rsidDel="00000000" w:rsidR="00000000" w:rsidRPr="00000000">
        <w:rPr>
          <w:rtl w:val="0"/>
        </w:rPr>
        <w:t xml:space="preserve">w przypadku prawnie uzasadnionego interesu Administratora jakim jest dochodzenie, obrona przed roszczeniami, prowadzenie korespondencji – na podstawie art. 6 ust. 1 lit. f RODO.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Państwa dane będą przetwarzane przez upoważnionych pracowników i współpracowników administratora. Odbiorcami danych osobowych, będą podmioty świadczące na rzecz administratora usługi w szczególności usługi związane z udostępnianiem systemów informatycznych, obsługą informatyczną, usługi hostingowe.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 Przekazywanie danych opiera się na zastosowaniu standardowych klauzul umownych zatwierdzonych przez Komisję Europejską.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Dane osobowe osób, które wezmą udział w rekrutacji i nie zostaną zakwalifikowane do programu, zostaną usunięte po przeprowadzonym naborze do programu. Dane osobowe osób, które wezmą udział w programie „Dwulatka. Szkoła praktyk animacyjnych” będą przechowywane przez czas trwania umowy a następnie przez okres wymagany przez przepisy prawa oraz w uzasadnionych przypadkach przez okres przedawnienia roszczeń.   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Posiadają Państwo: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1080" w:firstLine="0"/>
        <w:jc w:val="both"/>
        <w:rPr/>
      </w:pPr>
      <w:r w:rsidDel="00000000" w:rsidR="00000000" w:rsidRPr="00000000">
        <w:rPr>
          <w:rtl w:val="0"/>
        </w:rPr>
        <w:t xml:space="preserve">a. prawo dostępu do treści swoich danych osobowych,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1080" w:firstLine="0"/>
        <w:jc w:val="both"/>
        <w:rPr/>
      </w:pPr>
      <w:r w:rsidDel="00000000" w:rsidR="00000000" w:rsidRPr="00000000">
        <w:rPr>
          <w:rtl w:val="0"/>
        </w:rPr>
        <w:t xml:space="preserve">b. prawo ich sprostowania, usunięcia, ograniczenia przetwarzania,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ind w:left="1080" w:firstLine="0"/>
        <w:jc w:val="both"/>
        <w:rPr/>
      </w:pPr>
      <w:r w:rsidDel="00000000" w:rsidR="00000000" w:rsidRPr="00000000">
        <w:rPr>
          <w:rtl w:val="0"/>
        </w:rPr>
        <w:t xml:space="preserve">c. prawo wniesienia sprzeciwu.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Osoba, która wyraziła zgodę na przetwarzanie danych osobowych może cofnąć zgodę na przetwarzanie tych danych w dowolnym momencie składając oświadczenie Administratorowi. Wycofanie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Podanie  danych osobowych jest dobrowolne, jednakże niezbędne do wzięcia udziału w rekrutacji, a następnie do zawarcia umowy i wzięcia udziału w Dwulatce. Bez podania tych danych udział w rekrutacji czy też realizacja umowy nie będą możliwe. Zgoda na wykorzystanie wizerunku jest dobrowolna jednakże niezbędna do wzięcia udziału w Dwulatce.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Państwa dane nie będą wykorzystywane do zautomatyzowanego podejmowania decyzji ani profilowania.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/>
      </w:pPr>
      <w:r w:rsidDel="00000000" w:rsidR="00000000" w:rsidRPr="00000000">
        <w:rPr>
          <w:rtl w:val="0"/>
        </w:rPr>
        <w:t xml:space="preserve">POSTANOWIENIA KOŃCOWE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1. Organizator nie jest zobowiązany do ubezpieczenia Uczestnika Dwulatki od następstw nieszczęśliwych wypadków oraz choroby, nie jest także zobowiązany do ubezpieczenia od utraty lub zniszczenia jego mienia.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2. Zgłoszenie uczestnictwa w Dwulatce jest równoznaczne z akceptacją niniejszego Regulaminu.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jc w:val="both"/>
        <w:rPr/>
      </w:pPr>
      <w:r w:rsidDel="00000000" w:rsidR="00000000" w:rsidRPr="00000000">
        <w:rPr>
          <w:rtl w:val="0"/>
        </w:rPr>
        <w:t xml:space="preserve">3. Organizator zastrzega sobie prawo do zmian Regulaminu, jednak nie mogą one uszczuplać praw przyznanych Uczestnikom.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4. Regulamin wchodzi w życie z dniem publikacji na stronie www.ps.ckzamek.pl.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25"/>
        </w:tabs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5. Organizator ma prawo zmiany postanowień Regulaminu. Zmiany wchodzą w życie w terminie 7 dni od dnia ich zamieszczenia na stronie internetowej www.ps.ckzamek.pl.</w:t>
      </w:r>
    </w:p>
    <w:sectPr>
      <w:headerReference r:id="rId11" w:type="default"/>
      <w:footerReference r:id="rId12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825" w:hanging="22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9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bullet"/>
      <w:lvlText w:val="-"/>
      <w:lvlJc w:val="left"/>
      <w:pPr>
        <w:ind w:left="592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12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5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color w:val="000000"/>
      <w:u w:color="000000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color w:val="000000"/>
      <w:u w:color="000000"/>
      <w:lang w:val="de-DE"/>
    </w:rPr>
  </w:style>
  <w:style w:type="numbering" w:styleId="Zaimportowanystyl1" w:customStyle="1">
    <w:name w:val="Zaimportowany styl 1"/>
  </w:style>
  <w:style w:type="character" w:styleId="Hyperlink0" w:customStyle="1">
    <w:name w:val="Hyperlink.0"/>
    <w:basedOn w:val="Hipercze"/>
    <w:rPr>
      <w:color w:val="0563c1"/>
      <w:u w:color="0563c1" w:val="single"/>
    </w:rPr>
  </w:style>
  <w:style w:type="numbering" w:styleId="Numery" w:customStyle="1">
    <w:name w:val="Numery"/>
  </w:style>
  <w:style w:type="numbering" w:styleId="Zaimportowanystyl2" w:customStyle="1">
    <w:name w:val="Zaimportowany styl 2"/>
  </w:style>
  <w:style w:type="numbering" w:styleId="Zaimportowanystyl3" w:customStyle="1">
    <w:name w:val="Zaimportowany styl 3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634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6342E"/>
    <w:rPr>
      <w:rFonts w:ascii="Segoe UI" w:cs="Segoe UI" w:eastAsia="Calibri" w:hAnsi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3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3471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34718"/>
    <w:rPr>
      <w:rFonts w:ascii="Calibri" w:cs="Calibri" w:eastAsia="Calibri" w:hAnsi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3471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34718"/>
    <w:rPr>
      <w:rFonts w:ascii="Calibri" w:cs="Calibri" w:eastAsia="Calibri" w:hAnsi="Calibri"/>
      <w:b w:val="1"/>
      <w:bCs w:val="1"/>
      <w:color w:val="000000"/>
      <w:u w:color="000000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s.ckzamek.pl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ps.ckzamek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.walczyk@ckzamek.pl" TargetMode="External"/><Relationship Id="rId8" Type="http://schemas.openxmlformats.org/officeDocument/2006/relationships/hyperlink" Target="http://www.ps.ckzamek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/wO42WnoAeWroAUe2KqL24oPvA==">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2023-02-06T12:37:00Z</dcterms:created>
  <dc:creator>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